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39AC" w14:textId="42D0B19C" w:rsidR="00F70D93" w:rsidRPr="00626C44" w:rsidRDefault="0007021A" w:rsidP="008C3553">
      <w:pPr>
        <w:jc w:val="center"/>
        <w:rPr>
          <w:rFonts w:ascii="Arial" w:hAnsi="Arial" w:cs="Arial"/>
          <w:sz w:val="20"/>
          <w:szCs w:val="20"/>
        </w:rPr>
      </w:pPr>
      <w:r>
        <w:rPr>
          <w:rFonts w:ascii="Arial" w:eastAsia="Times New Roman" w:hAnsi="Arial" w:cs="Arial"/>
          <w:b/>
          <w:sz w:val="28"/>
          <w:szCs w:val="36"/>
          <w:u w:val="single"/>
        </w:rPr>
        <w:t xml:space="preserve">TEMPLATE </w:t>
      </w:r>
      <w:r w:rsidR="009A65A6">
        <w:rPr>
          <w:rFonts w:ascii="Arial" w:eastAsia="Times New Roman" w:hAnsi="Arial" w:cs="Arial"/>
          <w:b/>
          <w:sz w:val="28"/>
          <w:szCs w:val="36"/>
          <w:u w:val="single"/>
        </w:rPr>
        <w:t>B</w:t>
      </w:r>
      <w:r w:rsidR="008C3553" w:rsidRPr="00626C44">
        <w:rPr>
          <w:rFonts w:ascii="Arial" w:eastAsia="Times New Roman" w:hAnsi="Arial" w:cs="Arial"/>
          <w:b/>
          <w:sz w:val="28"/>
          <w:szCs w:val="36"/>
          <w:u w:val="single"/>
        </w:rPr>
        <w:t xml:space="preserve"> – </w:t>
      </w:r>
      <w:r w:rsidR="003035AA">
        <w:rPr>
          <w:rFonts w:ascii="Arial" w:eastAsia="Times New Roman" w:hAnsi="Arial" w:cs="Arial"/>
          <w:b/>
          <w:sz w:val="28"/>
          <w:szCs w:val="36"/>
          <w:u w:val="single"/>
        </w:rPr>
        <w:t>Business Functionality</w:t>
      </w:r>
      <w:r w:rsidR="003A79CC">
        <w:rPr>
          <w:rFonts w:ascii="Arial" w:eastAsia="Times New Roman" w:hAnsi="Arial" w:cs="Arial"/>
          <w:b/>
          <w:sz w:val="28"/>
          <w:szCs w:val="36"/>
          <w:u w:val="single"/>
        </w:rPr>
        <w:t xml:space="preserve"> – 4</w:t>
      </w:r>
      <w:r w:rsidR="009E2D0D">
        <w:rPr>
          <w:rFonts w:ascii="Arial" w:eastAsia="Times New Roman" w:hAnsi="Arial" w:cs="Arial"/>
          <w:b/>
          <w:sz w:val="28"/>
          <w:szCs w:val="36"/>
          <w:u w:val="single"/>
        </w:rPr>
        <w:t>25</w:t>
      </w:r>
      <w:r w:rsidR="003A79CC">
        <w:rPr>
          <w:rFonts w:ascii="Arial" w:eastAsia="Times New Roman" w:hAnsi="Arial" w:cs="Arial"/>
          <w:b/>
          <w:sz w:val="28"/>
          <w:szCs w:val="36"/>
          <w:u w:val="single"/>
        </w:rPr>
        <w:t xml:space="preserve"> Points</w:t>
      </w:r>
    </w:p>
    <w:p w14:paraId="7AFB5D37" w14:textId="77777777" w:rsidR="006E56F5" w:rsidRDefault="006E56F5" w:rsidP="006E56F5">
      <w:pPr>
        <w:pStyle w:val="TableText"/>
        <w:jc w:val="both"/>
        <w:rPr>
          <w:b/>
          <w:szCs w:val="20"/>
        </w:rPr>
      </w:pPr>
      <w:bookmarkStart w:id="0" w:name="_Toc490051476"/>
      <w:bookmarkStart w:id="1" w:name="_Toc430972147"/>
      <w:bookmarkStart w:id="2" w:name="_Toc186008451"/>
    </w:p>
    <w:p w14:paraId="58B6E1A5" w14:textId="66C693CA" w:rsidR="006E56F5" w:rsidRDefault="006E56F5" w:rsidP="006E56F5">
      <w:pPr>
        <w:pStyle w:val="TableText"/>
        <w:jc w:val="both"/>
        <w:rPr>
          <w:szCs w:val="20"/>
        </w:rPr>
      </w:pPr>
      <w:r w:rsidRPr="00E40143">
        <w:rPr>
          <w:b/>
          <w:szCs w:val="20"/>
        </w:rPr>
        <w:t>Note:</w:t>
      </w:r>
      <w:r w:rsidRPr="00E40143">
        <w:rPr>
          <w:i/>
          <w:szCs w:val="20"/>
        </w:rPr>
        <w:t xml:space="preserve">  </w:t>
      </w:r>
      <w:r w:rsidRPr="00E40143">
        <w:rPr>
          <w:i/>
          <w:szCs w:val="20"/>
          <w:u w:val="single"/>
        </w:rPr>
        <w:t xml:space="preserve">Responses to questions </w:t>
      </w:r>
      <w:r w:rsidR="00A614CA">
        <w:rPr>
          <w:i/>
          <w:szCs w:val="20"/>
          <w:u w:val="single"/>
        </w:rPr>
        <w:t>in this</w:t>
      </w:r>
      <w:r w:rsidRPr="00E40143">
        <w:rPr>
          <w:i/>
          <w:szCs w:val="20"/>
          <w:u w:val="single"/>
        </w:rPr>
        <w:t xml:space="preserve"> template should</w:t>
      </w:r>
      <w:r w:rsidR="00B64074">
        <w:rPr>
          <w:i/>
          <w:szCs w:val="20"/>
          <w:u w:val="single"/>
        </w:rPr>
        <w:t xml:space="preserve"> be clear and concise</w:t>
      </w:r>
      <w:r w:rsidR="00AF7AEC">
        <w:rPr>
          <w:i/>
          <w:szCs w:val="20"/>
          <w:u w:val="single"/>
        </w:rPr>
        <w:t>.</w:t>
      </w:r>
      <w:r w:rsidR="00B64074">
        <w:rPr>
          <w:i/>
          <w:szCs w:val="20"/>
          <w:u w:val="single"/>
        </w:rPr>
        <w:t xml:space="preserve"> </w:t>
      </w:r>
      <w:r w:rsidR="003460FE">
        <w:rPr>
          <w:i/>
          <w:szCs w:val="20"/>
          <w:u w:val="single"/>
        </w:rPr>
        <w:t xml:space="preserve">All responses to </w:t>
      </w:r>
      <w:r w:rsidR="00F11473">
        <w:rPr>
          <w:i/>
          <w:szCs w:val="20"/>
          <w:u w:val="single"/>
        </w:rPr>
        <w:t xml:space="preserve">the </w:t>
      </w:r>
      <w:r w:rsidR="003460FE">
        <w:rPr>
          <w:i/>
          <w:szCs w:val="20"/>
          <w:u w:val="single"/>
        </w:rPr>
        <w:t>section</w:t>
      </w:r>
      <w:r w:rsidR="00F11473">
        <w:rPr>
          <w:i/>
          <w:szCs w:val="20"/>
          <w:u w:val="single"/>
        </w:rPr>
        <w:t>s</w:t>
      </w:r>
      <w:r w:rsidR="00AF7AEC">
        <w:rPr>
          <w:i/>
          <w:szCs w:val="20"/>
          <w:u w:val="single"/>
        </w:rPr>
        <w:t xml:space="preserve"> 1 through </w:t>
      </w:r>
      <w:proofErr w:type="gramStart"/>
      <w:r w:rsidR="00AF7AEC">
        <w:rPr>
          <w:i/>
          <w:szCs w:val="20"/>
          <w:u w:val="single"/>
        </w:rPr>
        <w:t xml:space="preserve">5 </w:t>
      </w:r>
      <w:r w:rsidR="00F11473">
        <w:rPr>
          <w:i/>
          <w:szCs w:val="20"/>
          <w:u w:val="single"/>
        </w:rPr>
        <w:t xml:space="preserve"> below</w:t>
      </w:r>
      <w:proofErr w:type="gramEnd"/>
      <w:r w:rsidR="003460FE">
        <w:rPr>
          <w:i/>
          <w:szCs w:val="20"/>
          <w:u w:val="single"/>
        </w:rPr>
        <w:t xml:space="preserve"> may not exceed 15 pages</w:t>
      </w:r>
      <w:r w:rsidR="00DE6BAF">
        <w:rPr>
          <w:i/>
          <w:szCs w:val="20"/>
          <w:u w:val="single"/>
        </w:rPr>
        <w:t xml:space="preserve"> </w:t>
      </w:r>
      <w:r w:rsidR="00F11473">
        <w:rPr>
          <w:i/>
          <w:szCs w:val="20"/>
          <w:u w:val="single"/>
        </w:rPr>
        <w:t>in total</w:t>
      </w:r>
      <w:r w:rsidRPr="00E40143">
        <w:rPr>
          <w:i/>
          <w:szCs w:val="20"/>
          <w:u w:val="single"/>
        </w:rPr>
        <w:t>.</w:t>
      </w:r>
      <w:r w:rsidRPr="00E40143">
        <w:rPr>
          <w:i/>
          <w:szCs w:val="20"/>
        </w:rPr>
        <w:t xml:space="preserve"> Marketing and sales-type i</w:t>
      </w:r>
      <w:r w:rsidR="00F11473">
        <w:rPr>
          <w:i/>
          <w:szCs w:val="20"/>
        </w:rPr>
        <w:t xml:space="preserve">nformation should be excluded. </w:t>
      </w:r>
      <w:r w:rsidRPr="00E40143">
        <w:rPr>
          <w:i/>
          <w:szCs w:val="20"/>
        </w:rPr>
        <w:t>All parts, pages, figures, and tables should be numbered and clearly labeled with references to the appropriate section of the RFP</w:t>
      </w:r>
      <w:r w:rsidR="001417FA">
        <w:rPr>
          <w:i/>
          <w:szCs w:val="20"/>
        </w:rPr>
        <w:t xml:space="preserve"> or template section</w:t>
      </w:r>
      <w:r w:rsidRPr="00E40143">
        <w:rPr>
          <w:i/>
          <w:szCs w:val="20"/>
        </w:rPr>
        <w:t>.</w:t>
      </w:r>
    </w:p>
    <w:p w14:paraId="1F8BBC91" w14:textId="77777777" w:rsidR="0065511A" w:rsidRPr="005E0C43" w:rsidRDefault="0065511A" w:rsidP="0065511A">
      <w:pPr>
        <w:pStyle w:val="TableText"/>
        <w:jc w:val="both"/>
        <w:rPr>
          <w:sz w:val="22"/>
        </w:rPr>
      </w:pPr>
    </w:p>
    <w:bookmarkEnd w:id="0"/>
    <w:p w14:paraId="4ECDBC79" w14:textId="09217F22" w:rsidR="006E2ACC" w:rsidRPr="00626C44" w:rsidRDefault="003035AA" w:rsidP="00800EEE">
      <w:pPr>
        <w:pStyle w:val="Heading1"/>
        <w:rPr>
          <w:rFonts w:cs="Arial"/>
          <w:sz w:val="24"/>
          <w:szCs w:val="24"/>
        </w:rPr>
      </w:pPr>
      <w:r>
        <w:rPr>
          <w:rFonts w:cs="Arial"/>
        </w:rPr>
        <w:t>Certified Payroll</w:t>
      </w:r>
      <w:r w:rsidR="003A79CC">
        <w:rPr>
          <w:rFonts w:cs="Arial"/>
        </w:rPr>
        <w:t xml:space="preserve"> – 2</w:t>
      </w:r>
      <w:r w:rsidR="00F7280F">
        <w:rPr>
          <w:rFonts w:cs="Arial"/>
        </w:rPr>
        <w:t>25</w:t>
      </w:r>
      <w:r w:rsidR="003A79CC">
        <w:rPr>
          <w:rFonts w:cs="Arial"/>
        </w:rPr>
        <w:t xml:space="preserve"> Points</w:t>
      </w:r>
    </w:p>
    <w:p w14:paraId="7D9D7443" w14:textId="77777777" w:rsidR="00DD7D79" w:rsidRDefault="00DD7D79" w:rsidP="003035AA">
      <w:pPr>
        <w:widowControl w:val="0"/>
        <w:ind w:left="360"/>
        <w:rPr>
          <w:rFonts w:cs="Arial"/>
        </w:rPr>
      </w:pPr>
    </w:p>
    <w:p w14:paraId="5B7F6626" w14:textId="77777777" w:rsidR="00822A10" w:rsidRPr="00822A10" w:rsidRDefault="00822A10" w:rsidP="00822A10">
      <w:pPr>
        <w:pStyle w:val="ListParagraph"/>
        <w:widowControl w:val="0"/>
        <w:ind w:left="0"/>
        <w:rPr>
          <w:rFonts w:cs="Arial"/>
          <w:sz w:val="22"/>
          <w:szCs w:val="22"/>
        </w:rPr>
      </w:pPr>
      <w:r w:rsidRPr="00822A10">
        <w:rPr>
          <w:rFonts w:cs="Arial"/>
          <w:sz w:val="22"/>
          <w:szCs w:val="22"/>
        </w:rPr>
        <w:t>The system must allow for electronic submittal of payrolls by contractors and subcontractors for all work done on public works projects. Each payroll document must be able to be certified by electronic signatures. The system must also allow these payroll files to be imported into the system from data extracted from the contractor’s or subcontractor’s payroll system, to be directly entered into the system.</w:t>
      </w:r>
    </w:p>
    <w:p w14:paraId="417EA03D" w14:textId="77777777" w:rsidR="00822A10" w:rsidRPr="00822A10" w:rsidRDefault="00822A10" w:rsidP="00822A10">
      <w:pPr>
        <w:pStyle w:val="ListParagraph"/>
        <w:widowControl w:val="0"/>
        <w:ind w:left="0"/>
        <w:rPr>
          <w:rFonts w:cs="Arial"/>
          <w:sz w:val="22"/>
          <w:szCs w:val="22"/>
        </w:rPr>
      </w:pPr>
    </w:p>
    <w:p w14:paraId="31D6153C" w14:textId="77777777" w:rsidR="00822A10" w:rsidRPr="00822A10" w:rsidRDefault="00822A10" w:rsidP="00822A10">
      <w:pPr>
        <w:pStyle w:val="ListParagraph"/>
        <w:widowControl w:val="0"/>
        <w:ind w:left="0"/>
        <w:rPr>
          <w:rFonts w:cs="Arial"/>
          <w:sz w:val="22"/>
          <w:szCs w:val="22"/>
        </w:rPr>
      </w:pPr>
      <w:r w:rsidRPr="00822A10">
        <w:rPr>
          <w:rFonts w:cs="Arial"/>
          <w:sz w:val="22"/>
          <w:szCs w:val="22"/>
        </w:rPr>
        <w:t>The system must monitor CPR for timeliness, completeness, and adherence to federal, state, and local laws. The vendor must maintain all applicable federal, state, and local prevailing wage rates including fringe benefits (single vs. double asterisk application of prevailing wage rate requirements) including, where necessary, predetermined increases. This prevailing wage data set will be used to evaluate submitted payroll information against the required rates for a project based on the correct wage determination date, job classification, rate and the bid advertisement date of the contract.</w:t>
      </w:r>
    </w:p>
    <w:p w14:paraId="7CF966CD" w14:textId="77777777" w:rsidR="00822A10" w:rsidRPr="00822A10" w:rsidRDefault="00822A10" w:rsidP="00822A10">
      <w:pPr>
        <w:pStyle w:val="ListParagraph"/>
        <w:widowControl w:val="0"/>
        <w:ind w:left="0"/>
        <w:rPr>
          <w:rFonts w:cs="Arial"/>
          <w:sz w:val="22"/>
          <w:szCs w:val="22"/>
        </w:rPr>
      </w:pPr>
    </w:p>
    <w:p w14:paraId="06E9B5AC" w14:textId="77777777" w:rsidR="00822A10" w:rsidRPr="00822A10" w:rsidRDefault="00822A10" w:rsidP="00822A10">
      <w:pPr>
        <w:pStyle w:val="ListParagraph"/>
        <w:widowControl w:val="0"/>
        <w:ind w:left="0"/>
        <w:rPr>
          <w:rFonts w:cs="Arial"/>
          <w:sz w:val="22"/>
          <w:szCs w:val="22"/>
        </w:rPr>
      </w:pPr>
      <w:r w:rsidRPr="00822A10">
        <w:rPr>
          <w:rFonts w:cs="Arial"/>
          <w:sz w:val="22"/>
          <w:szCs w:val="22"/>
        </w:rPr>
        <w:t xml:space="preserve">When the system identifies a potential violation, it must promptly alert the OLSE but not the contractor or subcontractor by displaying a flag associated with the violation where the information is stored. Flagged, potential violations must include but are not limited to: underpayment of wages, fringe benefits, or training funds, or that an apprentice does not have certificate from a state-approved program submitted in the system. The system must provide automated, customizable notification of non-compliance issues to stakeholders for each project or contract. For example, the underpayment of wages on a San Francisco Public Utilities Commission (SFPUC) project would notify OLSE and the SFPUC project manager but not the contractor that submitted the payroll. The system must also include the ability to record and track Substance Abuse Clearances, as </w:t>
      </w:r>
      <w:proofErr w:type="spellStart"/>
      <w:r w:rsidRPr="00822A10">
        <w:rPr>
          <w:rFonts w:cs="Arial"/>
          <w:sz w:val="22"/>
          <w:szCs w:val="22"/>
        </w:rPr>
        <w:t>specificied</w:t>
      </w:r>
      <w:proofErr w:type="spellEnd"/>
      <w:r w:rsidRPr="00822A10">
        <w:rPr>
          <w:rFonts w:cs="Arial"/>
          <w:sz w:val="22"/>
          <w:szCs w:val="22"/>
        </w:rPr>
        <w:t xml:space="preserve"> by the SFPUC Project Labor Agreement.</w:t>
      </w:r>
    </w:p>
    <w:p w14:paraId="4EEB29E0" w14:textId="77777777" w:rsidR="00822A10" w:rsidRPr="00822A10" w:rsidRDefault="00822A10" w:rsidP="00822A10">
      <w:pPr>
        <w:pStyle w:val="ListParagraph"/>
        <w:widowControl w:val="0"/>
        <w:ind w:left="0"/>
        <w:rPr>
          <w:rFonts w:cs="Arial"/>
          <w:sz w:val="22"/>
          <w:szCs w:val="22"/>
        </w:rPr>
      </w:pPr>
    </w:p>
    <w:p w14:paraId="2EB25E87" w14:textId="77777777" w:rsidR="00822A10" w:rsidRPr="00822A10" w:rsidRDefault="00822A10" w:rsidP="00822A10">
      <w:pPr>
        <w:pStyle w:val="ListParagraph"/>
        <w:widowControl w:val="0"/>
        <w:ind w:left="0"/>
        <w:rPr>
          <w:rFonts w:cs="Arial"/>
          <w:sz w:val="22"/>
          <w:szCs w:val="22"/>
          <w:u w:val="single"/>
        </w:rPr>
      </w:pPr>
      <w:r w:rsidRPr="00822A10">
        <w:rPr>
          <w:rFonts w:cs="Arial"/>
          <w:sz w:val="22"/>
          <w:szCs w:val="22"/>
        </w:rPr>
        <w:t xml:space="preserve">For contractors and subcontractors, the system must allow CPR data extraction or downloading in a format that can be uploaded to the California Department of Industrial Relations: </w:t>
      </w:r>
      <w:hyperlink r:id="rId8" w:history="1">
        <w:r w:rsidRPr="00822A10">
          <w:rPr>
            <w:rStyle w:val="Hyperlink"/>
            <w:rFonts w:cs="Arial"/>
            <w:sz w:val="22"/>
            <w:szCs w:val="22"/>
          </w:rPr>
          <w:t>http://www.dir.ca.gov/public-works/certified-payroll-reporting.html</w:t>
        </w:r>
      </w:hyperlink>
      <w:r w:rsidRPr="00822A10">
        <w:rPr>
          <w:rFonts w:cs="Arial"/>
          <w:sz w:val="22"/>
          <w:szCs w:val="22"/>
          <w:u w:val="single"/>
        </w:rPr>
        <w:t>.</w:t>
      </w:r>
    </w:p>
    <w:p w14:paraId="0BE126F4" w14:textId="77777777" w:rsidR="00822A10" w:rsidRPr="00822A10" w:rsidRDefault="00822A10" w:rsidP="00822A10">
      <w:pPr>
        <w:pStyle w:val="ListParagraph"/>
        <w:widowControl w:val="0"/>
        <w:ind w:left="0"/>
        <w:rPr>
          <w:rFonts w:cs="Arial"/>
          <w:sz w:val="22"/>
          <w:szCs w:val="22"/>
        </w:rPr>
      </w:pPr>
    </w:p>
    <w:p w14:paraId="57A0242C" w14:textId="77777777" w:rsidR="00822A10" w:rsidRPr="00822A10" w:rsidRDefault="00822A10" w:rsidP="00822A10">
      <w:pPr>
        <w:pStyle w:val="ListParagraph"/>
        <w:widowControl w:val="0"/>
        <w:ind w:left="0"/>
        <w:rPr>
          <w:rFonts w:cs="Arial"/>
          <w:sz w:val="22"/>
          <w:szCs w:val="22"/>
        </w:rPr>
      </w:pPr>
      <w:r w:rsidRPr="00822A10">
        <w:rPr>
          <w:rFonts w:cs="Arial"/>
          <w:sz w:val="22"/>
          <w:szCs w:val="22"/>
        </w:rPr>
        <w:t xml:space="preserve">The system must provide authorized City users with the ability to create custom reports for any category of information contained within the system required for compliance or evaluated by City departments. The reports will include, but are not limited to, presenting data grouped by project attribute such as awarding body, contract value, bid advertisement date, contract award date, service territory (ZIP Code, Supervisorial District, Neighborhood), wages recovered, funding source, or capital program, or whether the project is active or closed. </w:t>
      </w:r>
    </w:p>
    <w:p w14:paraId="35989B67" w14:textId="77777777" w:rsidR="00822A10" w:rsidRPr="00822A10" w:rsidRDefault="00822A10" w:rsidP="00822A10">
      <w:pPr>
        <w:pStyle w:val="ListParagraph"/>
        <w:widowControl w:val="0"/>
        <w:ind w:left="0"/>
        <w:rPr>
          <w:rFonts w:cs="Arial"/>
          <w:sz w:val="22"/>
          <w:szCs w:val="22"/>
        </w:rPr>
      </w:pPr>
    </w:p>
    <w:p w14:paraId="3A8E9C14" w14:textId="77777777" w:rsidR="00822A10" w:rsidRPr="00822A10" w:rsidRDefault="00822A10" w:rsidP="00822A10">
      <w:pPr>
        <w:pStyle w:val="ListParagraph"/>
        <w:widowControl w:val="0"/>
        <w:ind w:left="0"/>
        <w:rPr>
          <w:rFonts w:cs="Arial"/>
          <w:sz w:val="22"/>
          <w:szCs w:val="22"/>
        </w:rPr>
      </w:pPr>
      <w:r w:rsidRPr="00822A10">
        <w:rPr>
          <w:rFonts w:cs="Arial"/>
          <w:sz w:val="22"/>
          <w:szCs w:val="22"/>
        </w:rPr>
        <w:t xml:space="preserve">The reporting functions must also enable analysis of worker information to assess compliance with the Davis-Bacon and Related Acts, H.U.D. Section 3 Program, Executive Order 11246, 41 CFR 60, and California Labor Codes 1776-1777, San Francisco Local Hiring ordinances and </w:t>
      </w:r>
      <w:r w:rsidRPr="00822A10">
        <w:rPr>
          <w:rFonts w:cs="Arial"/>
          <w:sz w:val="22"/>
          <w:szCs w:val="22"/>
        </w:rPr>
        <w:lastRenderedPageBreak/>
        <w:t xml:space="preserve">Project Labor Agreements such as the one for the San Francisco Public Utilities Commission (SFPUC).This system must allow City users to extract CPR reports across different time scales – year, project length, month, payroll period – produced as in Portable Document Format (PDF) and as Excel formats. The reports must include the ability to monitor Substance Abuse Clearances, as </w:t>
      </w:r>
      <w:proofErr w:type="spellStart"/>
      <w:r w:rsidRPr="00822A10">
        <w:rPr>
          <w:rFonts w:cs="Arial"/>
          <w:sz w:val="22"/>
          <w:szCs w:val="22"/>
        </w:rPr>
        <w:t>specificied</w:t>
      </w:r>
      <w:proofErr w:type="spellEnd"/>
      <w:r w:rsidRPr="00822A10">
        <w:rPr>
          <w:rFonts w:cs="Arial"/>
          <w:sz w:val="22"/>
          <w:szCs w:val="22"/>
        </w:rPr>
        <w:t xml:space="preserve"> by the SFPUC Project Labor Agreement, for individual workers and provide clearance summary reports that show the date each worker was cleared for substance abuse for projects (</w:t>
      </w:r>
      <w:proofErr w:type="spellStart"/>
      <w:r w:rsidRPr="00822A10">
        <w:rPr>
          <w:rFonts w:cs="Arial"/>
          <w:sz w:val="22"/>
          <w:szCs w:val="22"/>
        </w:rPr>
        <w:t>indiviually</w:t>
      </w:r>
      <w:proofErr w:type="spellEnd"/>
      <w:r w:rsidRPr="00822A10">
        <w:rPr>
          <w:rFonts w:cs="Arial"/>
          <w:sz w:val="22"/>
          <w:szCs w:val="22"/>
        </w:rPr>
        <w:t xml:space="preserve"> and multiple). These reports should include, but are not limited to, information about the project, contractor, and the date work was performed. </w:t>
      </w:r>
    </w:p>
    <w:p w14:paraId="0C06870E" w14:textId="77777777" w:rsidR="00822A10" w:rsidRPr="00822A10" w:rsidRDefault="00822A10" w:rsidP="00822A10">
      <w:pPr>
        <w:pStyle w:val="ListParagraph"/>
        <w:ind w:left="0"/>
        <w:rPr>
          <w:rFonts w:cs="Arial"/>
          <w:sz w:val="22"/>
          <w:szCs w:val="22"/>
        </w:rPr>
      </w:pPr>
    </w:p>
    <w:p w14:paraId="7177EB1E" w14:textId="77777777" w:rsidR="00822A10" w:rsidRPr="00822A10" w:rsidRDefault="00822A10" w:rsidP="00822A10">
      <w:pPr>
        <w:pStyle w:val="ListParagraph"/>
        <w:ind w:left="0"/>
        <w:rPr>
          <w:rFonts w:cs="Arial"/>
          <w:sz w:val="22"/>
          <w:szCs w:val="22"/>
        </w:rPr>
      </w:pPr>
      <w:r w:rsidRPr="00822A10">
        <w:rPr>
          <w:rFonts w:cs="Arial"/>
          <w:sz w:val="22"/>
          <w:szCs w:val="22"/>
        </w:rPr>
        <w:t xml:space="preserve">The General Process Map is attached as </w:t>
      </w:r>
      <w:r w:rsidRPr="00822A10">
        <w:rPr>
          <w:rFonts w:cs="Arial"/>
          <w:b/>
          <w:sz w:val="22"/>
          <w:szCs w:val="22"/>
        </w:rPr>
        <w:t>Map A.</w:t>
      </w:r>
    </w:p>
    <w:p w14:paraId="79E59196" w14:textId="77777777" w:rsidR="000705DE" w:rsidRPr="00822A10" w:rsidRDefault="000705DE" w:rsidP="000705DE">
      <w:pPr>
        <w:pStyle w:val="ListParagraph"/>
        <w:widowControl w:val="0"/>
        <w:rPr>
          <w:rFonts w:cs="Arial"/>
          <w:sz w:val="22"/>
          <w:szCs w:val="22"/>
        </w:rPr>
      </w:pPr>
    </w:p>
    <w:p w14:paraId="42030CA6" w14:textId="77777777" w:rsidR="00626C44" w:rsidRPr="00822A10" w:rsidRDefault="00626C44" w:rsidP="006E2ACC">
      <w:pPr>
        <w:rPr>
          <w:rFonts w:ascii="Arial" w:hAnsi="Arial" w:cs="Arial"/>
        </w:rPr>
      </w:pPr>
      <w:r w:rsidRPr="00822A10">
        <w:rPr>
          <w:rFonts w:ascii="Arial" w:hAnsi="Arial" w:cs="Arial"/>
        </w:rPr>
        <w:fldChar w:fldCharType="begin">
          <w:ffData>
            <w:name w:val=""/>
            <w:enabled/>
            <w:calcOnExit w:val="0"/>
            <w:textInput>
              <w:default w:val="&lt;Response&gt;"/>
            </w:textInput>
          </w:ffData>
        </w:fldChar>
      </w:r>
      <w:r w:rsidRPr="00822A10">
        <w:rPr>
          <w:rFonts w:ascii="Arial" w:hAnsi="Arial" w:cs="Arial"/>
        </w:rPr>
        <w:instrText xml:space="preserve"> FORMTEXT </w:instrText>
      </w:r>
      <w:r w:rsidRPr="00822A10">
        <w:rPr>
          <w:rFonts w:ascii="Arial" w:hAnsi="Arial" w:cs="Arial"/>
        </w:rPr>
      </w:r>
      <w:r w:rsidRPr="00822A10">
        <w:rPr>
          <w:rFonts w:ascii="Arial" w:hAnsi="Arial" w:cs="Arial"/>
        </w:rPr>
        <w:fldChar w:fldCharType="separate"/>
      </w:r>
      <w:r w:rsidRPr="00822A10">
        <w:rPr>
          <w:rFonts w:ascii="Arial" w:hAnsi="Arial" w:cs="Arial"/>
          <w:noProof/>
        </w:rPr>
        <w:t>&lt;Response&gt;</w:t>
      </w:r>
      <w:r w:rsidRPr="00822A10">
        <w:rPr>
          <w:rFonts w:ascii="Arial" w:hAnsi="Arial" w:cs="Arial"/>
        </w:rPr>
        <w:fldChar w:fldCharType="end"/>
      </w:r>
    </w:p>
    <w:p w14:paraId="1D3305FC" w14:textId="5DD9069A" w:rsidR="00935327" w:rsidRPr="00626C44" w:rsidRDefault="00935327" w:rsidP="00935327">
      <w:pPr>
        <w:pStyle w:val="Heading1"/>
        <w:rPr>
          <w:rFonts w:cs="Arial"/>
          <w:sz w:val="24"/>
          <w:szCs w:val="24"/>
        </w:rPr>
      </w:pPr>
      <w:r>
        <w:rPr>
          <w:rFonts w:cs="Arial"/>
        </w:rPr>
        <w:t>Workforce Management</w:t>
      </w:r>
      <w:r w:rsidR="003A79CC">
        <w:rPr>
          <w:rFonts w:cs="Arial"/>
        </w:rPr>
        <w:t xml:space="preserve"> – </w:t>
      </w:r>
      <w:r w:rsidR="00403971">
        <w:rPr>
          <w:rFonts w:cs="Arial"/>
        </w:rPr>
        <w:t>1</w:t>
      </w:r>
      <w:r w:rsidR="00CF2447">
        <w:rPr>
          <w:rFonts w:cs="Arial"/>
        </w:rPr>
        <w:t>25</w:t>
      </w:r>
      <w:r w:rsidR="003A79CC">
        <w:rPr>
          <w:rFonts w:cs="Arial"/>
        </w:rPr>
        <w:t xml:space="preserve"> Points</w:t>
      </w:r>
    </w:p>
    <w:p w14:paraId="0A090DFB" w14:textId="77777777" w:rsidR="00626C44" w:rsidRPr="00626C44" w:rsidRDefault="00626C44" w:rsidP="00935327">
      <w:pPr>
        <w:rPr>
          <w:rFonts w:ascii="Arial" w:hAnsi="Arial" w:cs="Arial"/>
          <w:sz w:val="20"/>
          <w:szCs w:val="20"/>
        </w:rPr>
      </w:pPr>
    </w:p>
    <w:bookmarkEnd w:id="1"/>
    <w:bookmarkEnd w:id="2"/>
    <w:p w14:paraId="4BDB4991" w14:textId="77777777" w:rsidR="00822A10" w:rsidRPr="00822A10" w:rsidRDefault="00822A10" w:rsidP="00822A10">
      <w:pPr>
        <w:contextualSpacing/>
        <w:rPr>
          <w:rFonts w:ascii="Arial" w:hAnsi="Arial" w:cs="Arial"/>
          <w:color w:val="222222"/>
        </w:rPr>
      </w:pPr>
      <w:r w:rsidRPr="00822A10">
        <w:rPr>
          <w:rFonts w:ascii="Arial" w:hAnsi="Arial" w:cs="Arial"/>
          <w:color w:val="222222"/>
        </w:rPr>
        <w:t xml:space="preserve">The WM component must allow the Office of Economic and Workforce Development (OEWD) to evaluate compliance with workforce hiring policies on public works and private projects, and manage workforce project data. </w:t>
      </w:r>
    </w:p>
    <w:p w14:paraId="36A21B8A" w14:textId="77777777" w:rsidR="00822A10" w:rsidRPr="00822A10" w:rsidRDefault="00822A10" w:rsidP="00822A10">
      <w:pPr>
        <w:contextualSpacing/>
        <w:rPr>
          <w:rFonts w:ascii="Arial" w:hAnsi="Arial" w:cs="Arial"/>
          <w:color w:val="222222"/>
        </w:rPr>
      </w:pPr>
    </w:p>
    <w:p w14:paraId="04074B23" w14:textId="77777777" w:rsidR="00822A10" w:rsidRPr="00822A10" w:rsidRDefault="00822A10" w:rsidP="00822A10">
      <w:pPr>
        <w:contextualSpacing/>
        <w:rPr>
          <w:rFonts w:ascii="Arial" w:hAnsi="Arial" w:cs="Arial"/>
          <w:b/>
          <w:bCs/>
          <w:color w:val="222222"/>
        </w:rPr>
      </w:pPr>
      <w:r w:rsidRPr="00822A10">
        <w:rPr>
          <w:rFonts w:ascii="Arial" w:hAnsi="Arial" w:cs="Arial"/>
          <w:b/>
          <w:bCs/>
          <w:color w:val="222222"/>
        </w:rPr>
        <w:t>Workforce Compliance Management:</w:t>
      </w:r>
    </w:p>
    <w:p w14:paraId="26DA3490" w14:textId="77777777" w:rsidR="00822A10" w:rsidRPr="00822A10" w:rsidRDefault="00822A10" w:rsidP="00822A10">
      <w:pPr>
        <w:contextualSpacing/>
        <w:rPr>
          <w:rFonts w:ascii="Arial" w:hAnsi="Arial" w:cs="Arial"/>
          <w:b/>
          <w:bCs/>
          <w:color w:val="222222"/>
        </w:rPr>
      </w:pPr>
    </w:p>
    <w:p w14:paraId="1C1F50A8" w14:textId="77777777" w:rsidR="00822A10" w:rsidRPr="00822A10" w:rsidRDefault="00822A10" w:rsidP="00822A10">
      <w:pPr>
        <w:contextualSpacing/>
        <w:rPr>
          <w:rFonts w:ascii="Arial" w:hAnsi="Arial" w:cs="Arial"/>
          <w:color w:val="222222"/>
        </w:rPr>
      </w:pPr>
      <w:r w:rsidRPr="00822A10">
        <w:rPr>
          <w:rFonts w:ascii="Arial" w:hAnsi="Arial" w:cs="Arial"/>
          <w:color w:val="222222"/>
        </w:rPr>
        <w:t xml:space="preserve">The system must allow for the evaluation of compliance with workforce hiring policies and requirements for workers and work hours on public works contracts and private construction projects. Workforce hiring policies include the H.U.D. Section 3 Program (Executive Order 11246, 41 CFR 60), the San Francisco Local Hiring Policy for Construction (San Francisco Administrative Code Chapter 82), the First Source Hiring Program (San Francisco Administrative Code Chapter 83), Federal Minorities and Females Participation Goals (Executive Order 11246), and the Office of Community Investment and Infrastructure’s Community Benefits Agreement for Contracting. </w:t>
      </w:r>
    </w:p>
    <w:p w14:paraId="7865F66C" w14:textId="77777777" w:rsidR="00822A10" w:rsidRPr="00822A10" w:rsidRDefault="00822A10" w:rsidP="00822A10">
      <w:pPr>
        <w:contextualSpacing/>
        <w:rPr>
          <w:rFonts w:ascii="Arial" w:hAnsi="Arial" w:cs="Arial"/>
          <w:color w:val="222222"/>
        </w:rPr>
      </w:pPr>
    </w:p>
    <w:p w14:paraId="7AAB92AE" w14:textId="77777777" w:rsidR="00822A10" w:rsidRPr="00822A10" w:rsidRDefault="00822A10" w:rsidP="00822A10">
      <w:pPr>
        <w:contextualSpacing/>
        <w:rPr>
          <w:rFonts w:ascii="Arial" w:hAnsi="Arial" w:cs="Arial"/>
          <w:color w:val="222222"/>
        </w:rPr>
      </w:pPr>
      <w:r w:rsidRPr="00822A10">
        <w:rPr>
          <w:rFonts w:ascii="Arial" w:hAnsi="Arial" w:cs="Arial"/>
          <w:color w:val="222222"/>
        </w:rPr>
        <w:t xml:space="preserve">Specific to the Local Hiring Policy, the system must allow for contractors to submit Local Hire forms for OEWD’s review and approval as it relates to the Policy requirements. Specific to the H.U.D Section 3 Program, the system must allow for contractors to submit certification forms for businesses and workers. Certification of workers should also be validated through an address verification process that evaluates a worker’s home address against a list of addresses provided by the City. </w:t>
      </w:r>
    </w:p>
    <w:p w14:paraId="23270A62" w14:textId="77777777" w:rsidR="00822A10" w:rsidRPr="00822A10" w:rsidRDefault="00822A10" w:rsidP="00822A10">
      <w:pPr>
        <w:contextualSpacing/>
        <w:rPr>
          <w:rFonts w:ascii="Arial" w:hAnsi="Arial" w:cs="Arial"/>
          <w:color w:val="222222"/>
        </w:rPr>
      </w:pPr>
    </w:p>
    <w:p w14:paraId="2BC61E1B" w14:textId="77777777" w:rsidR="00822A10" w:rsidRPr="00822A10" w:rsidRDefault="00822A10" w:rsidP="00822A10">
      <w:pPr>
        <w:contextualSpacing/>
        <w:rPr>
          <w:rFonts w:ascii="Arial" w:hAnsi="Arial" w:cs="Arial"/>
          <w:color w:val="222222"/>
        </w:rPr>
      </w:pPr>
      <w:r w:rsidRPr="00822A10">
        <w:rPr>
          <w:rFonts w:ascii="Arial" w:hAnsi="Arial" w:cs="Arial"/>
          <w:color w:val="222222"/>
        </w:rPr>
        <w:t xml:space="preserve">The system must allow OEWD users the ability to generate customized reports to view data on worker demographics, project work hours, and contractors’ project workforce activities. The reports must include, but not be limited to, work hours by trade and classifications, work hours by contractor, individual worker hours, wages by trade and contractor, worker demographics (such as residency by county, city, zip code, and neighborhood, gender, race/ethnicity), and contractor hiring activity. Reports must also allow OEWD to generate data based on specific local areas by zip code. The system must also auto-calculate potential non-compliance penalties for Local Hire by determining correct prevailing wages by project and trade classifications and multiplying the number of Local Hire hours deficient by the correct wage rate </w:t>
      </w:r>
      <w:r w:rsidRPr="00822A10">
        <w:rPr>
          <w:rFonts w:ascii="Arial" w:hAnsi="Arial" w:cs="Arial"/>
          <w:color w:val="222222"/>
        </w:rPr>
        <w:lastRenderedPageBreak/>
        <w:t xml:space="preserve">to determine the penalty. The reports must have ability to export raw data as Excel and PDF file formats.  </w:t>
      </w:r>
    </w:p>
    <w:p w14:paraId="6A7DB6BE" w14:textId="77777777" w:rsidR="00822A10" w:rsidRPr="00822A10" w:rsidRDefault="00822A10" w:rsidP="00822A10">
      <w:pPr>
        <w:contextualSpacing/>
        <w:rPr>
          <w:rFonts w:ascii="Arial" w:hAnsi="Arial" w:cs="Arial"/>
          <w:color w:val="222222"/>
        </w:rPr>
      </w:pPr>
    </w:p>
    <w:p w14:paraId="73D8750E" w14:textId="77777777" w:rsidR="00822A10" w:rsidRPr="00822A10" w:rsidRDefault="00822A10" w:rsidP="00822A10">
      <w:pPr>
        <w:contextualSpacing/>
        <w:rPr>
          <w:rFonts w:ascii="Arial" w:hAnsi="Arial" w:cs="Arial"/>
          <w:b/>
          <w:bCs/>
          <w:color w:val="222222"/>
        </w:rPr>
      </w:pPr>
      <w:r w:rsidRPr="00822A10">
        <w:rPr>
          <w:rFonts w:ascii="Arial" w:hAnsi="Arial" w:cs="Arial"/>
          <w:b/>
          <w:bCs/>
          <w:color w:val="222222"/>
        </w:rPr>
        <w:t>Workforce Data Management:</w:t>
      </w:r>
    </w:p>
    <w:p w14:paraId="520F98B7" w14:textId="77777777" w:rsidR="00822A10" w:rsidRPr="00822A10" w:rsidRDefault="00822A10" w:rsidP="00822A10">
      <w:pPr>
        <w:contextualSpacing/>
        <w:rPr>
          <w:rFonts w:ascii="Arial" w:hAnsi="Arial" w:cs="Arial"/>
          <w:b/>
          <w:bCs/>
          <w:color w:val="222222"/>
        </w:rPr>
      </w:pPr>
    </w:p>
    <w:p w14:paraId="3B627D6C" w14:textId="77777777" w:rsidR="00822A10" w:rsidRPr="00822A10" w:rsidRDefault="00822A10" w:rsidP="00822A10">
      <w:pPr>
        <w:contextualSpacing/>
        <w:rPr>
          <w:rFonts w:ascii="Arial" w:hAnsi="Arial" w:cs="Arial"/>
          <w:color w:val="222222"/>
        </w:rPr>
      </w:pPr>
      <w:r w:rsidRPr="00822A10">
        <w:rPr>
          <w:rFonts w:ascii="Arial" w:hAnsi="Arial" w:cs="Arial"/>
          <w:color w:val="222222"/>
        </w:rPr>
        <w:t xml:space="preserve">The system must allow OEWD to separately enter and manage workforce data information for workers, contractors, and projects which may or may not be in the Workforce Compliance section. The system must track data points including, but not limited to, worker demographics (name, date of birth, address, highest education, skills, work history, employment status, program activity enrolled in or completed OEWD program), project information (contacts for awarding body, contractor, and subcontractors, notes, hiring activity by contractor), and contractor information (contacts for individual contractor, notes, project and hiring activity by contractor). </w:t>
      </w:r>
    </w:p>
    <w:p w14:paraId="4C726303" w14:textId="77777777" w:rsidR="00822A10" w:rsidRPr="00822A10" w:rsidRDefault="00822A10" w:rsidP="00822A10">
      <w:pPr>
        <w:contextualSpacing/>
        <w:rPr>
          <w:rFonts w:ascii="Arial" w:hAnsi="Arial" w:cs="Arial"/>
          <w:color w:val="222222"/>
        </w:rPr>
      </w:pPr>
    </w:p>
    <w:p w14:paraId="5B4D4E91" w14:textId="77777777" w:rsidR="00822A10" w:rsidRPr="00822A10" w:rsidRDefault="00822A10" w:rsidP="00822A10">
      <w:pPr>
        <w:contextualSpacing/>
        <w:rPr>
          <w:rFonts w:ascii="Arial" w:hAnsi="Arial" w:cs="Arial"/>
          <w:color w:val="222222"/>
        </w:rPr>
      </w:pPr>
      <w:r w:rsidRPr="00822A10">
        <w:rPr>
          <w:rFonts w:ascii="Arial" w:hAnsi="Arial" w:cs="Arial"/>
          <w:color w:val="222222"/>
        </w:rPr>
        <w:t xml:space="preserve">The system must allow OEWD users to generate customized reports to view all data points and their relationships with ability to export raw data as Excel and PDF file formats. The system must also allow for reports created to be shared by specified users.  </w:t>
      </w:r>
    </w:p>
    <w:p w14:paraId="3FCC00C5" w14:textId="77777777" w:rsidR="00822A10" w:rsidRPr="00822A10" w:rsidRDefault="00822A10" w:rsidP="00822A10">
      <w:pPr>
        <w:contextualSpacing/>
        <w:rPr>
          <w:rFonts w:ascii="Arial" w:hAnsi="Arial" w:cs="Arial"/>
        </w:rPr>
      </w:pPr>
    </w:p>
    <w:p w14:paraId="10465538" w14:textId="77777777" w:rsidR="00822A10" w:rsidRPr="00822A10" w:rsidRDefault="00822A10" w:rsidP="00822A10">
      <w:pPr>
        <w:contextualSpacing/>
        <w:rPr>
          <w:rFonts w:ascii="Arial" w:hAnsi="Arial" w:cs="Arial"/>
        </w:rPr>
      </w:pPr>
      <w:r w:rsidRPr="00822A10">
        <w:rPr>
          <w:rFonts w:ascii="Arial" w:hAnsi="Arial" w:cs="Arial"/>
        </w:rPr>
        <w:tab/>
        <w:t xml:space="preserve">The Process Maps are attached as </w:t>
      </w:r>
      <w:r w:rsidRPr="00822A10">
        <w:rPr>
          <w:rFonts w:ascii="Arial" w:hAnsi="Arial" w:cs="Arial"/>
          <w:b/>
        </w:rPr>
        <w:t>Maps B and C.</w:t>
      </w:r>
    </w:p>
    <w:p w14:paraId="2D0E6197" w14:textId="77777777" w:rsidR="000705DE" w:rsidRPr="00193AE1" w:rsidRDefault="000705DE" w:rsidP="000705DE">
      <w:pPr>
        <w:contextualSpacing/>
        <w:rPr>
          <w:rFonts w:ascii="Arial" w:hAnsi="Arial" w:cs="Arial"/>
        </w:rPr>
      </w:pPr>
    </w:p>
    <w:p w14:paraId="2846ED08" w14:textId="77777777" w:rsidR="003A79CC" w:rsidRDefault="003A79CC" w:rsidP="003A79CC">
      <w:pPr>
        <w:rPr>
          <w:rFonts w:ascii="Arial" w:hAnsi="Arial" w:cs="Arial"/>
          <w:sz w:val="20"/>
          <w:szCs w:val="20"/>
        </w:rPr>
      </w:pPr>
      <w:r w:rsidRPr="00626C44">
        <w:rPr>
          <w:rFonts w:ascii="Arial" w:hAnsi="Arial" w:cs="Arial"/>
          <w:sz w:val="20"/>
          <w:szCs w:val="20"/>
        </w:rPr>
        <w:fldChar w:fldCharType="begin">
          <w:ffData>
            <w:name w:val=""/>
            <w:enabled/>
            <w:calcOnExit w:val="0"/>
            <w:textInput>
              <w:default w:val="&lt;Response&gt;"/>
            </w:textInput>
          </w:ffData>
        </w:fldChar>
      </w:r>
      <w:r w:rsidRPr="00626C44">
        <w:rPr>
          <w:rFonts w:ascii="Arial" w:hAnsi="Arial" w:cs="Arial"/>
          <w:sz w:val="20"/>
          <w:szCs w:val="20"/>
        </w:rPr>
        <w:instrText xml:space="preserve"> FORMTEXT </w:instrText>
      </w:r>
      <w:r w:rsidRPr="00626C44">
        <w:rPr>
          <w:rFonts w:ascii="Arial" w:hAnsi="Arial" w:cs="Arial"/>
          <w:sz w:val="20"/>
          <w:szCs w:val="20"/>
        </w:rPr>
      </w:r>
      <w:r w:rsidRPr="00626C44">
        <w:rPr>
          <w:rFonts w:ascii="Arial" w:hAnsi="Arial" w:cs="Arial"/>
          <w:sz w:val="20"/>
          <w:szCs w:val="20"/>
        </w:rPr>
        <w:fldChar w:fldCharType="separate"/>
      </w:r>
      <w:r w:rsidRPr="00626C44">
        <w:rPr>
          <w:rFonts w:ascii="Arial" w:hAnsi="Arial" w:cs="Arial"/>
          <w:noProof/>
          <w:sz w:val="20"/>
          <w:szCs w:val="20"/>
        </w:rPr>
        <w:t>&lt;Response&gt;</w:t>
      </w:r>
      <w:r w:rsidRPr="00626C44">
        <w:rPr>
          <w:rFonts w:ascii="Arial" w:hAnsi="Arial" w:cs="Arial"/>
          <w:sz w:val="20"/>
          <w:szCs w:val="20"/>
        </w:rPr>
        <w:fldChar w:fldCharType="end"/>
      </w:r>
    </w:p>
    <w:p w14:paraId="4754FA3C" w14:textId="103E14DF" w:rsidR="00C40F2F" w:rsidRPr="00626C44" w:rsidRDefault="00C40F2F" w:rsidP="00C40F2F">
      <w:pPr>
        <w:pStyle w:val="Heading1"/>
        <w:rPr>
          <w:rFonts w:cs="Arial"/>
          <w:sz w:val="24"/>
          <w:szCs w:val="24"/>
        </w:rPr>
      </w:pPr>
      <w:r>
        <w:rPr>
          <w:rFonts w:cs="Arial"/>
        </w:rPr>
        <w:t xml:space="preserve">Labor Compliance </w:t>
      </w:r>
      <w:r w:rsidR="009E2D0D">
        <w:rPr>
          <w:rFonts w:cs="Arial"/>
        </w:rPr>
        <w:t>Specifications</w:t>
      </w:r>
      <w:r w:rsidR="003A79CC">
        <w:rPr>
          <w:rFonts w:cs="Arial"/>
        </w:rPr>
        <w:t xml:space="preserve"> - </w:t>
      </w:r>
      <w:r w:rsidR="005D52D0">
        <w:rPr>
          <w:rFonts w:cs="Arial"/>
        </w:rPr>
        <w:t>50</w:t>
      </w:r>
      <w:r w:rsidR="003A79CC">
        <w:rPr>
          <w:rFonts w:cs="Arial"/>
        </w:rPr>
        <w:t xml:space="preserve"> </w:t>
      </w:r>
      <w:r w:rsidR="00332DC8">
        <w:rPr>
          <w:rFonts w:cs="Arial"/>
        </w:rPr>
        <w:t>P</w:t>
      </w:r>
      <w:r w:rsidR="003A79CC">
        <w:rPr>
          <w:rFonts w:cs="Arial"/>
        </w:rPr>
        <w:t>oints</w:t>
      </w:r>
    </w:p>
    <w:p w14:paraId="6A4BC54A" w14:textId="77777777" w:rsidR="000705DE" w:rsidRDefault="000705DE" w:rsidP="000705DE">
      <w:pPr>
        <w:shd w:val="clear" w:color="auto" w:fill="FFFFFF"/>
        <w:rPr>
          <w:rFonts w:ascii="Arial" w:hAnsi="Arial" w:cs="Arial"/>
          <w:b/>
          <w:color w:val="222222"/>
          <w:u w:val="single"/>
        </w:rPr>
      </w:pPr>
    </w:p>
    <w:p w14:paraId="304BA35D" w14:textId="4D54CE54" w:rsidR="00822A10" w:rsidRPr="00822A10" w:rsidRDefault="00822A10" w:rsidP="00822A10">
      <w:pPr>
        <w:shd w:val="clear" w:color="auto" w:fill="FFFFFF"/>
        <w:rPr>
          <w:rFonts w:ascii="Arial" w:hAnsi="Arial" w:cs="Arial"/>
          <w:color w:val="222222"/>
        </w:rPr>
      </w:pPr>
      <w:r w:rsidRPr="00822A10">
        <w:rPr>
          <w:rFonts w:ascii="Arial" w:hAnsi="Arial" w:cs="Arial"/>
          <w:color w:val="222222"/>
        </w:rPr>
        <w:t>The OLSE seeks to develop a LC component that will track and manage the progress of local labor law investigations, settlements, and restitution payments for all laws OLSE enforces now or may enforce in the future. This component will be implemented after the CPR and WM are fully functioning.   The selected contractor will develop and implement an LC component that integrates OLSE workflow. This cycle begins when OLSE evaluates a flagged potential violation from the system or receives a complaint about a possible violation of one or more laws it enforces. The cycle ends when the potential violation or complaint is determined to be invalid or is resolved through an enforcement action, usually ending with restitution payments to workers and/or payments of penalties to the City. The most common case process includes the following stages:</w:t>
      </w:r>
    </w:p>
    <w:p w14:paraId="60C6EE7D" w14:textId="77777777" w:rsidR="00822A10" w:rsidRP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t xml:space="preserve">Intake (source e.g.: worker complaint, site visit, or flag from CPR); </w:t>
      </w:r>
    </w:p>
    <w:p w14:paraId="4AB82B18" w14:textId="77777777" w:rsidR="00822A10" w:rsidRP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t xml:space="preserve">Gathering information from the employer and employees, or for CPR, from the system; </w:t>
      </w:r>
    </w:p>
    <w:p w14:paraId="165A10F6" w14:textId="77777777" w:rsidR="00822A10" w:rsidRP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t xml:space="preserve">Conducting an audit/assessment of validity of the claim; </w:t>
      </w:r>
    </w:p>
    <w:p w14:paraId="18496DA9" w14:textId="77777777" w:rsidR="00822A10" w:rsidRP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t xml:space="preserve">Issuing findings to the employer (if violations are found); </w:t>
      </w:r>
    </w:p>
    <w:p w14:paraId="54009A06" w14:textId="77777777" w:rsidR="00822A10" w:rsidRP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t>Settlement discussions with the employer; and</w:t>
      </w:r>
    </w:p>
    <w:p w14:paraId="3621C9C6" w14:textId="77777777" w:rsidR="00822A10" w:rsidRP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t>Resolution / restitution payments made to workers and/or penalties paid to the City</w:t>
      </w:r>
    </w:p>
    <w:p w14:paraId="4946727E" w14:textId="77777777" w:rsidR="00822A10" w:rsidRPr="00822A10" w:rsidRDefault="00822A10" w:rsidP="00982A61">
      <w:pPr>
        <w:pStyle w:val="ListParagraph"/>
        <w:shd w:val="clear" w:color="auto" w:fill="FFFFFF"/>
        <w:contextualSpacing w:val="0"/>
        <w:rPr>
          <w:rFonts w:cs="Arial"/>
          <w:color w:val="222222"/>
          <w:sz w:val="22"/>
          <w:szCs w:val="22"/>
        </w:rPr>
      </w:pPr>
    </w:p>
    <w:p w14:paraId="2EA32324" w14:textId="77777777" w:rsidR="00822A10" w:rsidRPr="00822A10" w:rsidRDefault="00822A10" w:rsidP="00822A10">
      <w:pPr>
        <w:shd w:val="clear" w:color="auto" w:fill="FFFFFF"/>
        <w:rPr>
          <w:rFonts w:ascii="Arial" w:hAnsi="Arial" w:cs="Arial"/>
          <w:color w:val="222222"/>
        </w:rPr>
      </w:pPr>
      <w:r w:rsidRPr="00822A10">
        <w:rPr>
          <w:rFonts w:ascii="Arial" w:hAnsi="Arial" w:cs="Arial"/>
          <w:color w:val="222222"/>
        </w:rPr>
        <w:t xml:space="preserve">The result of each case activity for all laws enforced, and in some cases multiple laws for a given compliance case, shall be collected by the LC system. </w:t>
      </w:r>
    </w:p>
    <w:p w14:paraId="4387EDFA" w14:textId="77777777" w:rsidR="00822A10" w:rsidRPr="00822A10" w:rsidRDefault="00822A10" w:rsidP="00822A10">
      <w:pPr>
        <w:shd w:val="clear" w:color="auto" w:fill="FFFFFF"/>
        <w:rPr>
          <w:rFonts w:ascii="Arial" w:hAnsi="Arial" w:cs="Arial"/>
          <w:color w:val="222222"/>
        </w:rPr>
      </w:pPr>
    </w:p>
    <w:p w14:paraId="245048FA" w14:textId="6ECC06AB" w:rsidR="00822A10" w:rsidRPr="00822A10" w:rsidRDefault="00822A10" w:rsidP="00822A10">
      <w:pPr>
        <w:shd w:val="clear" w:color="auto" w:fill="FFFFFF"/>
        <w:rPr>
          <w:rFonts w:ascii="Arial" w:hAnsi="Arial" w:cs="Arial"/>
          <w:color w:val="222222"/>
        </w:rPr>
      </w:pPr>
      <w:r w:rsidRPr="00822A10">
        <w:rPr>
          <w:rFonts w:ascii="Arial" w:hAnsi="Arial" w:cs="Arial"/>
          <w:color w:val="222222"/>
        </w:rPr>
        <w:t>Categories of data to be tracked for each case include, but are not limited to:</w:t>
      </w:r>
    </w:p>
    <w:p w14:paraId="370C6BB3" w14:textId="77777777" w:rsidR="00822A10" w:rsidRP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lastRenderedPageBreak/>
        <w:t>Contact information for employer representatives and employees;</w:t>
      </w:r>
    </w:p>
    <w:p w14:paraId="728C7370" w14:textId="77777777" w:rsidR="00822A10" w:rsidRP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t xml:space="preserve">Complaint overview; </w:t>
      </w:r>
    </w:p>
    <w:p w14:paraId="11357F7C" w14:textId="77777777" w:rsidR="00822A10" w:rsidRP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t xml:space="preserve">Communications/correspondence with employers and employees; </w:t>
      </w:r>
    </w:p>
    <w:p w14:paraId="4C686BD2" w14:textId="77777777" w:rsidR="00822A10" w:rsidRP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t xml:space="preserve">Case status; </w:t>
      </w:r>
    </w:p>
    <w:p w14:paraId="5CFD44D5" w14:textId="77777777" w:rsidR="00822A10" w:rsidRP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t>Restitution due; and</w:t>
      </w:r>
    </w:p>
    <w:p w14:paraId="7B468EA5" w14:textId="77777777" w:rsidR="00822A10" w:rsidRDefault="00822A10" w:rsidP="00822A10">
      <w:pPr>
        <w:pStyle w:val="ListParagraph"/>
        <w:numPr>
          <w:ilvl w:val="0"/>
          <w:numId w:val="41"/>
        </w:numPr>
        <w:shd w:val="clear" w:color="auto" w:fill="FFFFFF"/>
        <w:contextualSpacing w:val="0"/>
        <w:rPr>
          <w:rFonts w:cs="Arial"/>
          <w:color w:val="222222"/>
          <w:sz w:val="22"/>
          <w:szCs w:val="22"/>
        </w:rPr>
      </w:pPr>
      <w:r w:rsidRPr="00822A10">
        <w:rPr>
          <w:rFonts w:cs="Arial"/>
          <w:color w:val="222222"/>
          <w:sz w:val="22"/>
          <w:szCs w:val="22"/>
        </w:rPr>
        <w:t>Payments made</w:t>
      </w:r>
    </w:p>
    <w:p w14:paraId="2428D3DF" w14:textId="77777777" w:rsidR="00227533" w:rsidRPr="00822A10" w:rsidRDefault="00227533" w:rsidP="00227533">
      <w:pPr>
        <w:pStyle w:val="ListParagraph"/>
        <w:shd w:val="clear" w:color="auto" w:fill="FFFFFF"/>
        <w:contextualSpacing w:val="0"/>
        <w:rPr>
          <w:rFonts w:cs="Arial"/>
          <w:color w:val="222222"/>
          <w:sz w:val="22"/>
          <w:szCs w:val="22"/>
        </w:rPr>
      </w:pPr>
    </w:p>
    <w:p w14:paraId="05AAF3B0" w14:textId="1C47124F" w:rsidR="00822A10" w:rsidRPr="00822A10" w:rsidRDefault="00822A10" w:rsidP="00822A10">
      <w:pPr>
        <w:shd w:val="clear" w:color="auto" w:fill="FFFFFF"/>
        <w:rPr>
          <w:rFonts w:ascii="Arial" w:hAnsi="Arial" w:cs="Arial"/>
          <w:color w:val="222222"/>
        </w:rPr>
      </w:pPr>
      <w:r w:rsidRPr="00822A10">
        <w:rPr>
          <w:rFonts w:ascii="Arial" w:hAnsi="Arial" w:cs="Arial"/>
          <w:color w:val="222222"/>
        </w:rPr>
        <w:t>The LC system must automatically retrieve data entered to populate official OLSE enforcement correspondence letter template. Under the direction of OLSE, the Proposer’s system must be able to create, adjust, and integrate templates into the OLSE workflow process such that information contained in the system are merged into the template. This data includes but is not limited to the name of the project, the funding source, the contractor, contractor contact, worker contact information, and the amount of wages and penalties recovered. These templates, when sent to contractor, subcontractor, or employer, should be contained within the case that they are associated with. In addition, emails, sent templates, and related attachments must be automatically associated and stored with the case and process stage.</w:t>
      </w:r>
    </w:p>
    <w:p w14:paraId="3CEE0D17" w14:textId="6D962B40" w:rsidR="00822A10" w:rsidRPr="00822A10" w:rsidRDefault="00822A10" w:rsidP="00227533">
      <w:pPr>
        <w:shd w:val="clear" w:color="auto" w:fill="FFFFFF"/>
        <w:rPr>
          <w:rFonts w:ascii="Arial" w:hAnsi="Arial" w:cs="Arial"/>
          <w:color w:val="222222"/>
        </w:rPr>
      </w:pPr>
      <w:r w:rsidRPr="00822A10">
        <w:rPr>
          <w:rFonts w:ascii="Arial" w:hAnsi="Arial" w:cs="Arial"/>
          <w:color w:val="222222"/>
        </w:rPr>
        <w:t>The LC system shall have customizable reporting that displays OLSE workflow of cases that includes but is not limited to: by law, case status as active, closed, wage and penalties recovered, awarding body, project status, contract value, award date, start date, service territory (ZIP Code, Supervisorial District, Neighborhood, etc.) and funding source/capital program.</w:t>
      </w:r>
    </w:p>
    <w:p w14:paraId="440024D9" w14:textId="35062C30" w:rsidR="003A79CC" w:rsidRDefault="00822A10" w:rsidP="00227533">
      <w:pPr>
        <w:widowControl w:val="0"/>
        <w:shd w:val="clear" w:color="auto" w:fill="FFFFFF"/>
        <w:contextualSpacing/>
        <w:rPr>
          <w:rFonts w:ascii="Arial" w:hAnsi="Arial" w:cs="Arial"/>
          <w:b/>
          <w:color w:val="222222"/>
        </w:rPr>
      </w:pPr>
      <w:r w:rsidRPr="00822A10">
        <w:rPr>
          <w:rFonts w:ascii="Arial" w:hAnsi="Arial" w:cs="Arial"/>
          <w:color w:val="222222"/>
        </w:rPr>
        <w:tab/>
        <w:t xml:space="preserve">The General Case Management Flow Map is attached as </w:t>
      </w:r>
      <w:r w:rsidRPr="00822A10">
        <w:rPr>
          <w:rFonts w:ascii="Arial" w:hAnsi="Arial" w:cs="Arial"/>
          <w:b/>
          <w:color w:val="222222"/>
        </w:rPr>
        <w:t>Map D.</w:t>
      </w:r>
    </w:p>
    <w:p w14:paraId="48DA03AE" w14:textId="77777777" w:rsidR="00227533" w:rsidRPr="00227533" w:rsidRDefault="00227533" w:rsidP="00227533">
      <w:pPr>
        <w:widowControl w:val="0"/>
        <w:shd w:val="clear" w:color="auto" w:fill="FFFFFF"/>
        <w:contextualSpacing/>
        <w:rPr>
          <w:rFonts w:ascii="Arial" w:hAnsi="Arial" w:cs="Arial"/>
          <w:b/>
          <w:color w:val="222222"/>
        </w:rPr>
      </w:pPr>
    </w:p>
    <w:p w14:paraId="0F043C27" w14:textId="77777777" w:rsidR="003A79CC" w:rsidRDefault="003A79CC" w:rsidP="003A79CC">
      <w:pPr>
        <w:rPr>
          <w:rFonts w:ascii="Arial" w:hAnsi="Arial" w:cs="Arial"/>
          <w:sz w:val="20"/>
          <w:szCs w:val="20"/>
        </w:rPr>
      </w:pPr>
      <w:r w:rsidRPr="00626C44">
        <w:rPr>
          <w:rFonts w:ascii="Arial" w:hAnsi="Arial" w:cs="Arial"/>
          <w:sz w:val="20"/>
          <w:szCs w:val="20"/>
        </w:rPr>
        <w:fldChar w:fldCharType="begin">
          <w:ffData>
            <w:name w:val=""/>
            <w:enabled/>
            <w:calcOnExit w:val="0"/>
            <w:textInput>
              <w:default w:val="&lt;Response&gt;"/>
            </w:textInput>
          </w:ffData>
        </w:fldChar>
      </w:r>
      <w:r w:rsidRPr="00626C44">
        <w:rPr>
          <w:rFonts w:ascii="Arial" w:hAnsi="Arial" w:cs="Arial"/>
          <w:sz w:val="20"/>
          <w:szCs w:val="20"/>
        </w:rPr>
        <w:instrText xml:space="preserve"> FORMTEXT </w:instrText>
      </w:r>
      <w:r w:rsidRPr="00626C44">
        <w:rPr>
          <w:rFonts w:ascii="Arial" w:hAnsi="Arial" w:cs="Arial"/>
          <w:sz w:val="20"/>
          <w:szCs w:val="20"/>
        </w:rPr>
      </w:r>
      <w:r w:rsidRPr="00626C44">
        <w:rPr>
          <w:rFonts w:ascii="Arial" w:hAnsi="Arial" w:cs="Arial"/>
          <w:sz w:val="20"/>
          <w:szCs w:val="20"/>
        </w:rPr>
        <w:fldChar w:fldCharType="separate"/>
      </w:r>
      <w:r w:rsidRPr="00626C44">
        <w:rPr>
          <w:rFonts w:ascii="Arial" w:hAnsi="Arial" w:cs="Arial"/>
          <w:noProof/>
          <w:sz w:val="20"/>
          <w:szCs w:val="20"/>
        </w:rPr>
        <w:t>&lt;Response&gt;</w:t>
      </w:r>
      <w:r w:rsidRPr="00626C44">
        <w:rPr>
          <w:rFonts w:ascii="Arial" w:hAnsi="Arial" w:cs="Arial"/>
          <w:sz w:val="20"/>
          <w:szCs w:val="20"/>
        </w:rPr>
        <w:fldChar w:fldCharType="end"/>
      </w:r>
    </w:p>
    <w:p w14:paraId="74B02787" w14:textId="2DDD7706" w:rsidR="000705DE" w:rsidRPr="00626C44" w:rsidRDefault="000705DE" w:rsidP="000705DE">
      <w:pPr>
        <w:pStyle w:val="Heading1"/>
        <w:rPr>
          <w:rFonts w:cs="Arial"/>
          <w:sz w:val="24"/>
          <w:szCs w:val="24"/>
        </w:rPr>
      </w:pPr>
      <w:r>
        <w:rPr>
          <w:rFonts w:cs="Arial"/>
        </w:rPr>
        <w:t>Access, Permissions, and System Operations –</w:t>
      </w:r>
      <w:r w:rsidR="00CF2447">
        <w:rPr>
          <w:rFonts w:cs="Arial"/>
        </w:rPr>
        <w:t>15</w:t>
      </w:r>
      <w:r>
        <w:rPr>
          <w:rFonts w:cs="Arial"/>
        </w:rPr>
        <w:t xml:space="preserve"> Points</w:t>
      </w:r>
    </w:p>
    <w:p w14:paraId="565011F2" w14:textId="77777777" w:rsidR="00C40F2F" w:rsidRDefault="00C40F2F" w:rsidP="003A79CC">
      <w:pPr>
        <w:rPr>
          <w:rFonts w:ascii="Arial" w:hAnsi="Arial" w:cs="Arial"/>
          <w:sz w:val="20"/>
          <w:szCs w:val="20"/>
        </w:rPr>
      </w:pPr>
    </w:p>
    <w:p w14:paraId="61825173" w14:textId="77777777" w:rsidR="00822A10" w:rsidRPr="00822A10" w:rsidRDefault="00822A10" w:rsidP="00822A10">
      <w:pPr>
        <w:shd w:val="clear" w:color="auto" w:fill="FFFFFF"/>
        <w:rPr>
          <w:rFonts w:ascii="Arial" w:hAnsi="Arial" w:cs="Arial"/>
          <w:color w:val="222222"/>
        </w:rPr>
      </w:pPr>
      <w:r w:rsidRPr="00822A10">
        <w:rPr>
          <w:rFonts w:ascii="Arial" w:hAnsi="Arial" w:cs="Arial"/>
          <w:color w:val="222222"/>
        </w:rPr>
        <w:t>The system shall have secure, password protected login and access with user rights management controlled by City departments. The system must provide secure management of confidential and privileged information. This includes but is not limited to personal worker information, roles, and permissions for City awarding departments, compliance officers, contractors, subcontractors, and third party administration.</w:t>
      </w:r>
    </w:p>
    <w:p w14:paraId="5F807543" w14:textId="6C5F3A28" w:rsidR="00822A10" w:rsidRPr="00822A10" w:rsidRDefault="00822A10" w:rsidP="00227533">
      <w:pPr>
        <w:shd w:val="clear" w:color="auto" w:fill="FFFFFF"/>
        <w:rPr>
          <w:rFonts w:ascii="Arial" w:hAnsi="Arial" w:cs="Arial"/>
          <w:color w:val="222222"/>
        </w:rPr>
      </w:pPr>
      <w:r w:rsidRPr="00822A10">
        <w:rPr>
          <w:rFonts w:ascii="Arial" w:hAnsi="Arial" w:cs="Arial"/>
          <w:color w:val="222222"/>
        </w:rPr>
        <w:t>All authorized users of the system must be able to view, edit, and modify system data, submit, download, and upload CPR and other documents including but not limited to Section 3 certification and First Source documentation. This system must allow this to be done via PC/Apple computers or on iOS and Android mobile device application. In addition, preference will be given to systems that allow City staff to enter site visit and worker interview information directly into the system associated with the corresponding CPR, project, or case via PC/Apple computers or iOS/Android mobile device applications.</w:t>
      </w:r>
    </w:p>
    <w:p w14:paraId="7500ACD0" w14:textId="75244B8F" w:rsidR="00822A10" w:rsidRPr="00822A10" w:rsidRDefault="00822A10" w:rsidP="00822A10">
      <w:pPr>
        <w:shd w:val="clear" w:color="auto" w:fill="FFFFFF"/>
        <w:rPr>
          <w:rFonts w:ascii="Arial" w:hAnsi="Arial" w:cs="Arial"/>
          <w:color w:val="222222"/>
        </w:rPr>
      </w:pPr>
      <w:r w:rsidRPr="00822A10">
        <w:rPr>
          <w:rFonts w:ascii="Arial" w:hAnsi="Arial" w:cs="Arial"/>
          <w:color w:val="222222"/>
        </w:rPr>
        <w:t xml:space="preserve">The City shall be able access and extract the data from the system in bulk, on demand, on a schedule determined by the City, and compatible with </w:t>
      </w:r>
      <w:proofErr w:type="spellStart"/>
      <w:r w:rsidRPr="00822A10">
        <w:rPr>
          <w:rFonts w:ascii="Arial" w:hAnsi="Arial" w:cs="Arial"/>
          <w:color w:val="222222"/>
        </w:rPr>
        <w:t>OpendataSF</w:t>
      </w:r>
      <w:proofErr w:type="spellEnd"/>
      <w:r w:rsidRPr="00822A10">
        <w:rPr>
          <w:rFonts w:ascii="Arial" w:hAnsi="Arial" w:cs="Arial"/>
          <w:color w:val="222222"/>
        </w:rPr>
        <w:t xml:space="preserve">. The data must be in a machine-readable and non-proprietary format that does not require private software to read. </w:t>
      </w:r>
    </w:p>
    <w:p w14:paraId="35F29496" w14:textId="77777777" w:rsidR="00822A10" w:rsidRPr="00822A10" w:rsidRDefault="00822A10" w:rsidP="00822A10">
      <w:pPr>
        <w:shd w:val="clear" w:color="auto" w:fill="FFFFFF"/>
        <w:rPr>
          <w:rFonts w:ascii="Arial" w:hAnsi="Arial" w:cs="Arial"/>
        </w:rPr>
      </w:pPr>
      <w:r w:rsidRPr="00822A10">
        <w:rPr>
          <w:rFonts w:ascii="Arial" w:hAnsi="Arial" w:cs="Arial"/>
          <w:color w:val="222222"/>
        </w:rPr>
        <w:lastRenderedPageBreak/>
        <w:t xml:space="preserve">The system shall have the </w:t>
      </w:r>
      <w:r w:rsidRPr="00822A10">
        <w:rPr>
          <w:rFonts w:ascii="Arial" w:hAnsi="Arial" w:cs="Arial"/>
        </w:rPr>
        <w:t>capacity to collect all data from public works projects, contractors, subcontractors, workforce management, and labor compliance. The system shall also have at least 99</w:t>
      </w:r>
      <w:bookmarkStart w:id="3" w:name="_GoBack"/>
      <w:bookmarkEnd w:id="3"/>
      <w:r w:rsidRPr="00822A10">
        <w:rPr>
          <w:rFonts w:ascii="Arial" w:hAnsi="Arial" w:cs="Arial"/>
        </w:rPr>
        <w:t>% guaranteed up time, and, in case of catastrophe or natural disaster, have all data backed up such that it can be restored immediately after the event.</w:t>
      </w:r>
    </w:p>
    <w:p w14:paraId="79C3E60B" w14:textId="77777777" w:rsidR="003A79CC" w:rsidRDefault="003A79CC" w:rsidP="003A79CC">
      <w:pPr>
        <w:rPr>
          <w:rFonts w:ascii="Arial" w:hAnsi="Arial" w:cs="Arial"/>
          <w:sz w:val="20"/>
          <w:szCs w:val="20"/>
        </w:rPr>
      </w:pPr>
      <w:r w:rsidRPr="00626C44">
        <w:rPr>
          <w:rFonts w:ascii="Arial" w:hAnsi="Arial" w:cs="Arial"/>
          <w:sz w:val="20"/>
          <w:szCs w:val="20"/>
        </w:rPr>
        <w:fldChar w:fldCharType="begin">
          <w:ffData>
            <w:name w:val=""/>
            <w:enabled/>
            <w:calcOnExit w:val="0"/>
            <w:textInput>
              <w:default w:val="&lt;Response&gt;"/>
            </w:textInput>
          </w:ffData>
        </w:fldChar>
      </w:r>
      <w:r w:rsidRPr="00626C44">
        <w:rPr>
          <w:rFonts w:ascii="Arial" w:hAnsi="Arial" w:cs="Arial"/>
          <w:sz w:val="20"/>
          <w:szCs w:val="20"/>
        </w:rPr>
        <w:instrText xml:space="preserve"> FORMTEXT </w:instrText>
      </w:r>
      <w:r w:rsidRPr="00626C44">
        <w:rPr>
          <w:rFonts w:ascii="Arial" w:hAnsi="Arial" w:cs="Arial"/>
          <w:sz w:val="20"/>
          <w:szCs w:val="20"/>
        </w:rPr>
      </w:r>
      <w:r w:rsidRPr="00626C44">
        <w:rPr>
          <w:rFonts w:ascii="Arial" w:hAnsi="Arial" w:cs="Arial"/>
          <w:sz w:val="20"/>
          <w:szCs w:val="20"/>
        </w:rPr>
        <w:fldChar w:fldCharType="separate"/>
      </w:r>
      <w:r w:rsidRPr="00626C44">
        <w:rPr>
          <w:rFonts w:ascii="Arial" w:hAnsi="Arial" w:cs="Arial"/>
          <w:noProof/>
          <w:sz w:val="20"/>
          <w:szCs w:val="20"/>
        </w:rPr>
        <w:t>&lt;Response&gt;</w:t>
      </w:r>
      <w:r w:rsidRPr="00626C44">
        <w:rPr>
          <w:rFonts w:ascii="Arial" w:hAnsi="Arial" w:cs="Arial"/>
          <w:sz w:val="20"/>
          <w:szCs w:val="20"/>
        </w:rPr>
        <w:fldChar w:fldCharType="end"/>
      </w:r>
    </w:p>
    <w:p w14:paraId="286357E1" w14:textId="45D105EB" w:rsidR="000705DE" w:rsidRPr="00626C44" w:rsidRDefault="00172D6D" w:rsidP="000705DE">
      <w:pPr>
        <w:pStyle w:val="Heading1"/>
        <w:rPr>
          <w:rFonts w:cs="Arial"/>
          <w:sz w:val="24"/>
          <w:szCs w:val="24"/>
        </w:rPr>
      </w:pPr>
      <w:r>
        <w:rPr>
          <w:rFonts w:cs="Arial"/>
        </w:rPr>
        <w:t xml:space="preserve">Training – </w:t>
      </w:r>
      <w:r w:rsidR="00CF2447">
        <w:rPr>
          <w:rFonts w:cs="Arial"/>
        </w:rPr>
        <w:t>1</w:t>
      </w:r>
      <w:r w:rsidR="00F11473">
        <w:rPr>
          <w:rFonts w:cs="Arial"/>
        </w:rPr>
        <w:t>0</w:t>
      </w:r>
      <w:r w:rsidR="000705DE">
        <w:rPr>
          <w:rFonts w:cs="Arial"/>
        </w:rPr>
        <w:t xml:space="preserve"> Points</w:t>
      </w:r>
    </w:p>
    <w:p w14:paraId="321AD47F" w14:textId="77777777" w:rsidR="00CE0511" w:rsidRDefault="00CE0511" w:rsidP="00CE0511">
      <w:pPr>
        <w:rPr>
          <w:rFonts w:ascii="Arial" w:hAnsi="Arial" w:cs="Arial"/>
          <w:sz w:val="20"/>
          <w:szCs w:val="20"/>
        </w:rPr>
      </w:pPr>
    </w:p>
    <w:p w14:paraId="54325334" w14:textId="3BB359D7" w:rsidR="000705DE" w:rsidRDefault="000705DE" w:rsidP="000705DE">
      <w:pPr>
        <w:shd w:val="clear" w:color="auto" w:fill="FFFFFF"/>
        <w:rPr>
          <w:rFonts w:ascii="Arial" w:hAnsi="Arial" w:cs="Arial"/>
          <w:color w:val="222222"/>
        </w:rPr>
      </w:pPr>
      <w:r>
        <w:rPr>
          <w:rFonts w:ascii="Arial" w:hAnsi="Arial" w:cs="Arial"/>
          <w:color w:val="222222"/>
        </w:rPr>
        <w:t>The selected vendor shall c</w:t>
      </w:r>
      <w:r w:rsidRPr="00A2050F">
        <w:rPr>
          <w:rFonts w:ascii="Arial" w:hAnsi="Arial" w:cs="Arial"/>
          <w:color w:val="222222"/>
        </w:rPr>
        <w:t>onduct ongoing</w:t>
      </w:r>
      <w:r>
        <w:rPr>
          <w:rFonts w:ascii="Arial" w:hAnsi="Arial" w:cs="Arial"/>
          <w:color w:val="222222"/>
        </w:rPr>
        <w:t>,</w:t>
      </w:r>
      <w:r w:rsidRPr="00A2050F">
        <w:rPr>
          <w:rFonts w:ascii="Arial" w:hAnsi="Arial" w:cs="Arial"/>
          <w:color w:val="222222"/>
        </w:rPr>
        <w:t xml:space="preserve"> in</w:t>
      </w:r>
      <w:r>
        <w:rPr>
          <w:rFonts w:ascii="Arial" w:hAnsi="Arial" w:cs="Arial"/>
          <w:color w:val="222222"/>
        </w:rPr>
        <w:t>-</w:t>
      </w:r>
      <w:r w:rsidRPr="00A2050F">
        <w:rPr>
          <w:rFonts w:ascii="Arial" w:hAnsi="Arial" w:cs="Arial"/>
          <w:color w:val="222222"/>
        </w:rPr>
        <w:t xml:space="preserve">person training </w:t>
      </w:r>
      <w:r>
        <w:rPr>
          <w:rFonts w:ascii="Arial" w:hAnsi="Arial" w:cs="Arial"/>
          <w:color w:val="222222"/>
        </w:rPr>
        <w:t xml:space="preserve">for </w:t>
      </w:r>
      <w:r w:rsidRPr="00A2050F">
        <w:rPr>
          <w:rFonts w:ascii="Arial" w:hAnsi="Arial" w:cs="Arial"/>
          <w:color w:val="222222"/>
        </w:rPr>
        <w:t xml:space="preserve">construction contractors’ and subcontractors’ to facilitate </w:t>
      </w:r>
      <w:r>
        <w:rPr>
          <w:rFonts w:ascii="Arial" w:hAnsi="Arial" w:cs="Arial"/>
          <w:color w:val="222222"/>
        </w:rPr>
        <w:t xml:space="preserve">simple </w:t>
      </w:r>
      <w:r w:rsidRPr="00A2050F">
        <w:rPr>
          <w:rFonts w:ascii="Arial" w:hAnsi="Arial" w:cs="Arial"/>
          <w:color w:val="222222"/>
        </w:rPr>
        <w:t>submittal of Certified Payroll via w</w:t>
      </w:r>
      <w:r>
        <w:rPr>
          <w:rFonts w:ascii="Arial" w:hAnsi="Arial" w:cs="Arial"/>
          <w:color w:val="222222"/>
        </w:rPr>
        <w:t>eb or mobile device application with documentation that explains the requirements of submittal and instructions on how to do so.</w:t>
      </w:r>
      <w:r w:rsidR="00172D6D">
        <w:rPr>
          <w:rFonts w:ascii="Arial" w:hAnsi="Arial" w:cs="Arial"/>
          <w:color w:val="222222"/>
        </w:rPr>
        <w:t xml:space="preserve"> The training and instruction must also show contractors and subcontractors how to submit payrolls to the California Department of Industrial Relations’ eCPR system. </w:t>
      </w:r>
    </w:p>
    <w:p w14:paraId="358AAB69" w14:textId="56A05435" w:rsidR="000705DE" w:rsidRDefault="000705DE" w:rsidP="000705DE">
      <w:pPr>
        <w:shd w:val="clear" w:color="auto" w:fill="FFFFFF"/>
        <w:rPr>
          <w:rFonts w:ascii="Arial" w:hAnsi="Arial" w:cs="Arial"/>
          <w:color w:val="222222"/>
        </w:rPr>
      </w:pPr>
      <w:r>
        <w:rPr>
          <w:rFonts w:ascii="Arial" w:hAnsi="Arial" w:cs="Arial"/>
          <w:color w:val="222222"/>
        </w:rPr>
        <w:t>The vendor shall also provide t</w:t>
      </w:r>
      <w:r w:rsidRPr="00A2050F">
        <w:rPr>
          <w:rFonts w:ascii="Arial" w:hAnsi="Arial" w:cs="Arial"/>
          <w:color w:val="222222"/>
        </w:rPr>
        <w:t xml:space="preserve">raining </w:t>
      </w:r>
      <w:r>
        <w:rPr>
          <w:rFonts w:ascii="Arial" w:hAnsi="Arial" w:cs="Arial"/>
          <w:color w:val="222222"/>
        </w:rPr>
        <w:t xml:space="preserve">for City staff </w:t>
      </w:r>
      <w:r w:rsidRPr="00A2050F">
        <w:rPr>
          <w:rFonts w:ascii="Arial" w:hAnsi="Arial" w:cs="Arial"/>
          <w:color w:val="222222"/>
        </w:rPr>
        <w:t xml:space="preserve">with </w:t>
      </w:r>
      <w:r>
        <w:rPr>
          <w:rFonts w:ascii="Arial" w:hAnsi="Arial" w:cs="Arial"/>
          <w:color w:val="222222"/>
        </w:rPr>
        <w:t>an</w:t>
      </w:r>
      <w:r w:rsidRPr="00A2050F">
        <w:rPr>
          <w:rFonts w:ascii="Arial" w:hAnsi="Arial" w:cs="Arial"/>
          <w:color w:val="222222"/>
        </w:rPr>
        <w:t xml:space="preserve"> electronic manual</w:t>
      </w:r>
      <w:r w:rsidR="00172D6D">
        <w:rPr>
          <w:rFonts w:ascii="Arial" w:hAnsi="Arial" w:cs="Arial"/>
          <w:color w:val="222222"/>
        </w:rPr>
        <w:t xml:space="preserve"> as part of a general knowledge transfer</w:t>
      </w:r>
      <w:r w:rsidRPr="00A2050F">
        <w:rPr>
          <w:rFonts w:ascii="Arial" w:hAnsi="Arial" w:cs="Arial"/>
          <w:color w:val="222222"/>
        </w:rPr>
        <w:t>.</w:t>
      </w:r>
      <w:r>
        <w:rPr>
          <w:rFonts w:ascii="Arial" w:hAnsi="Arial" w:cs="Arial"/>
          <w:color w:val="222222"/>
        </w:rPr>
        <w:t xml:space="preserve"> </w:t>
      </w:r>
      <w:r w:rsidRPr="00A2050F">
        <w:rPr>
          <w:rFonts w:ascii="Arial" w:hAnsi="Arial" w:cs="Arial"/>
          <w:color w:val="222222"/>
        </w:rPr>
        <w:t>The electronic manual</w:t>
      </w:r>
      <w:r w:rsidRPr="00A2050F" w:rsidDel="00B13C06">
        <w:rPr>
          <w:rFonts w:ascii="Arial" w:hAnsi="Arial" w:cs="Arial"/>
          <w:color w:val="222222"/>
        </w:rPr>
        <w:t xml:space="preserve"> </w:t>
      </w:r>
      <w:r w:rsidRPr="00A2050F">
        <w:rPr>
          <w:rFonts w:ascii="Arial" w:hAnsi="Arial" w:cs="Arial"/>
          <w:color w:val="222222"/>
        </w:rPr>
        <w:t xml:space="preserve">must cover all aspects of the system, and </w:t>
      </w:r>
      <w:r>
        <w:rPr>
          <w:rFonts w:ascii="Arial" w:hAnsi="Arial" w:cs="Arial"/>
          <w:color w:val="222222"/>
        </w:rPr>
        <w:t xml:space="preserve">shall </w:t>
      </w:r>
      <w:r w:rsidRPr="00A2050F">
        <w:rPr>
          <w:rFonts w:ascii="Arial" w:hAnsi="Arial" w:cs="Arial"/>
          <w:color w:val="222222"/>
        </w:rPr>
        <w:t xml:space="preserve">be regularly updated to reflect </w:t>
      </w:r>
      <w:r>
        <w:rPr>
          <w:rFonts w:ascii="Arial" w:hAnsi="Arial" w:cs="Arial"/>
          <w:color w:val="222222"/>
        </w:rPr>
        <w:t xml:space="preserve">any and all </w:t>
      </w:r>
      <w:r w:rsidRPr="00A2050F">
        <w:rPr>
          <w:rFonts w:ascii="Arial" w:hAnsi="Arial" w:cs="Arial"/>
          <w:color w:val="222222"/>
        </w:rPr>
        <w:t>system upgrades and new functions.</w:t>
      </w:r>
      <w:r>
        <w:rPr>
          <w:rFonts w:ascii="Arial" w:hAnsi="Arial" w:cs="Arial"/>
          <w:color w:val="222222"/>
        </w:rPr>
        <w:t xml:space="preserve"> </w:t>
      </w:r>
      <w:r w:rsidR="00172D6D">
        <w:rPr>
          <w:rFonts w:ascii="Arial" w:hAnsi="Arial" w:cs="Arial"/>
          <w:color w:val="222222"/>
        </w:rPr>
        <w:t>City staff must be trained to use all functions of the systems and be able to design and produce custom reports that meet the needs of each department.</w:t>
      </w:r>
    </w:p>
    <w:p w14:paraId="23DEB92E" w14:textId="77777777" w:rsidR="000705DE" w:rsidRPr="00A2050F" w:rsidRDefault="000705DE" w:rsidP="000705DE">
      <w:pPr>
        <w:shd w:val="clear" w:color="auto" w:fill="FFFFFF"/>
        <w:rPr>
          <w:rFonts w:ascii="Arial" w:hAnsi="Arial" w:cs="Arial"/>
          <w:color w:val="222222"/>
        </w:rPr>
      </w:pPr>
      <w:r>
        <w:rPr>
          <w:rFonts w:ascii="Arial" w:hAnsi="Arial" w:cs="Arial"/>
          <w:color w:val="222222"/>
        </w:rPr>
        <w:t>The vendor shall provide l</w:t>
      </w:r>
      <w:r w:rsidRPr="00A2050F">
        <w:rPr>
          <w:rFonts w:ascii="Arial" w:hAnsi="Arial" w:cs="Arial"/>
          <w:color w:val="222222"/>
        </w:rPr>
        <w:t>ive telephone support</w:t>
      </w:r>
      <w:r>
        <w:rPr>
          <w:rFonts w:ascii="Arial" w:hAnsi="Arial" w:cs="Arial"/>
          <w:color w:val="222222"/>
        </w:rPr>
        <w:t xml:space="preserve"> for all users</w:t>
      </w:r>
      <w:r w:rsidRPr="00A2050F">
        <w:rPr>
          <w:rFonts w:ascii="Arial" w:hAnsi="Arial" w:cs="Arial"/>
          <w:color w:val="222222"/>
        </w:rPr>
        <w:t xml:space="preserve"> during normal business hours (8</w:t>
      </w:r>
      <w:r>
        <w:rPr>
          <w:rFonts w:ascii="Arial" w:hAnsi="Arial" w:cs="Arial"/>
          <w:color w:val="222222"/>
        </w:rPr>
        <w:t>:00 am to 5:00 pm Pacific Time) and preference will be given to vendors that also provide online live webchat support.</w:t>
      </w:r>
    </w:p>
    <w:p w14:paraId="187D2E9A" w14:textId="77777777" w:rsidR="00403971" w:rsidRDefault="00403971" w:rsidP="00403971">
      <w:pPr>
        <w:rPr>
          <w:rFonts w:ascii="Arial" w:hAnsi="Arial" w:cs="Arial"/>
          <w:sz w:val="20"/>
          <w:szCs w:val="20"/>
        </w:rPr>
      </w:pPr>
      <w:r w:rsidRPr="00626C44">
        <w:rPr>
          <w:rFonts w:ascii="Arial" w:hAnsi="Arial" w:cs="Arial"/>
          <w:sz w:val="20"/>
          <w:szCs w:val="20"/>
        </w:rPr>
        <w:fldChar w:fldCharType="begin">
          <w:ffData>
            <w:name w:val=""/>
            <w:enabled/>
            <w:calcOnExit w:val="0"/>
            <w:textInput>
              <w:default w:val="&lt;Response&gt;"/>
            </w:textInput>
          </w:ffData>
        </w:fldChar>
      </w:r>
      <w:r w:rsidRPr="00626C44">
        <w:rPr>
          <w:rFonts w:ascii="Arial" w:hAnsi="Arial" w:cs="Arial"/>
          <w:sz w:val="20"/>
          <w:szCs w:val="20"/>
        </w:rPr>
        <w:instrText xml:space="preserve"> FORMTEXT </w:instrText>
      </w:r>
      <w:r w:rsidRPr="00626C44">
        <w:rPr>
          <w:rFonts w:ascii="Arial" w:hAnsi="Arial" w:cs="Arial"/>
          <w:sz w:val="20"/>
          <w:szCs w:val="20"/>
        </w:rPr>
      </w:r>
      <w:r w:rsidRPr="00626C44">
        <w:rPr>
          <w:rFonts w:ascii="Arial" w:hAnsi="Arial" w:cs="Arial"/>
          <w:sz w:val="20"/>
          <w:szCs w:val="20"/>
        </w:rPr>
        <w:fldChar w:fldCharType="separate"/>
      </w:r>
      <w:r w:rsidRPr="00626C44">
        <w:rPr>
          <w:rFonts w:ascii="Arial" w:hAnsi="Arial" w:cs="Arial"/>
          <w:noProof/>
          <w:sz w:val="20"/>
          <w:szCs w:val="20"/>
        </w:rPr>
        <w:t>&lt;Response&gt;</w:t>
      </w:r>
      <w:r w:rsidRPr="00626C44">
        <w:rPr>
          <w:rFonts w:ascii="Arial" w:hAnsi="Arial" w:cs="Arial"/>
          <w:sz w:val="20"/>
          <w:szCs w:val="20"/>
        </w:rPr>
        <w:fldChar w:fldCharType="end"/>
      </w:r>
    </w:p>
    <w:sectPr w:rsidR="00403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F81C" w14:textId="77777777" w:rsidR="00176AF1" w:rsidRDefault="00176AF1" w:rsidP="00570990">
      <w:pPr>
        <w:spacing w:after="0" w:line="240" w:lineRule="auto"/>
      </w:pPr>
      <w:r>
        <w:separator/>
      </w:r>
    </w:p>
  </w:endnote>
  <w:endnote w:type="continuationSeparator" w:id="0">
    <w:p w14:paraId="4328858D" w14:textId="77777777" w:rsidR="00176AF1" w:rsidRDefault="00176AF1" w:rsidP="0057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C1B0" w14:textId="6FCF52EA" w:rsidR="009B56EC" w:rsidRPr="00C4528E" w:rsidRDefault="009B56EC" w:rsidP="009B56EC">
    <w:pPr>
      <w:pStyle w:val="Footer"/>
      <w:rPr>
        <w:rFonts w:ascii="Arial" w:hAnsi="Arial"/>
        <w:sz w:val="20"/>
      </w:rPr>
    </w:pPr>
    <w:r w:rsidRPr="00C4528E">
      <w:rPr>
        <w:rFonts w:ascii="Arial" w:hAnsi="Arial"/>
        <w:sz w:val="20"/>
      </w:rPr>
      <w:t xml:space="preserve">RFP# </w:t>
    </w:r>
    <w:r w:rsidR="009C42FF">
      <w:rPr>
        <w:rFonts w:ascii="Arial" w:hAnsi="Arial"/>
        <w:sz w:val="20"/>
      </w:rPr>
      <w:t>OLSE2018</w:t>
    </w:r>
    <w:r w:rsidRPr="00C4528E">
      <w:rPr>
        <w:rFonts w:ascii="Arial" w:hAnsi="Arial"/>
        <w:sz w:val="20"/>
      </w:rPr>
      <w:t>-01</w:t>
    </w:r>
    <w:r w:rsidRPr="0026740C">
      <w:rPr>
        <w:rFonts w:ascii="Arial" w:hAnsi="Arial"/>
        <w:sz w:val="20"/>
      </w:rPr>
      <w:tab/>
    </w:r>
    <w:r w:rsidRPr="0026740C">
      <w:rPr>
        <w:rFonts w:ascii="Arial" w:hAnsi="Arial"/>
        <w:sz w:val="20"/>
      </w:rPr>
      <w:tab/>
    </w:r>
    <w:r w:rsidRPr="00C4528E">
      <w:rPr>
        <w:rFonts w:ascii="Arial" w:hAnsi="Arial"/>
        <w:sz w:val="20"/>
      </w:rPr>
      <w:t xml:space="preserve">Template </w:t>
    </w:r>
    <w:r w:rsidR="009E2D0D">
      <w:rPr>
        <w:rFonts w:ascii="Arial" w:hAnsi="Arial"/>
        <w:sz w:val="20"/>
      </w:rPr>
      <w:t>B</w:t>
    </w:r>
    <w:r w:rsidRPr="00C4528E">
      <w:rPr>
        <w:rFonts w:ascii="Arial" w:hAnsi="Arial"/>
        <w:sz w:val="20"/>
      </w:rPr>
      <w:t xml:space="preserve"> – </w:t>
    </w:r>
    <w:r w:rsidR="003A79CC">
      <w:rPr>
        <w:rFonts w:ascii="Arial" w:hAnsi="Arial"/>
        <w:sz w:val="20"/>
      </w:rPr>
      <w:t>Business Functionality</w:t>
    </w:r>
  </w:p>
  <w:p w14:paraId="3FC9C7A4" w14:textId="50E739F7" w:rsidR="002552A7" w:rsidRPr="009B56EC" w:rsidRDefault="009C42FF" w:rsidP="009B56EC">
    <w:pPr>
      <w:pStyle w:val="Footer"/>
    </w:pPr>
    <w:r>
      <w:rPr>
        <w:rFonts w:ascii="Arial" w:hAnsi="Arial"/>
        <w:sz w:val="20"/>
      </w:rPr>
      <w:t xml:space="preserve">Certified Payroll and Labor </w:t>
    </w:r>
    <w:r w:rsidR="009E2D0D">
      <w:rPr>
        <w:rFonts w:ascii="Arial" w:hAnsi="Arial"/>
        <w:sz w:val="20"/>
      </w:rPr>
      <w:t>Compliance</w:t>
    </w:r>
    <w:r>
      <w:rPr>
        <w:rFonts w:ascii="Arial" w:hAnsi="Arial"/>
        <w:sz w:val="20"/>
      </w:rPr>
      <w:t xml:space="preserve"> Management System</w:t>
    </w:r>
    <w:r w:rsidR="009B56EC" w:rsidRPr="00C4528E">
      <w:rPr>
        <w:rFonts w:ascii="Arial" w:hAnsi="Arial"/>
        <w:sz w:val="20"/>
      </w:rPr>
      <w:tab/>
      <w:t xml:space="preserve">Page </w:t>
    </w:r>
    <w:r w:rsidR="009B56EC" w:rsidRPr="00C4528E">
      <w:rPr>
        <w:rStyle w:val="PageNumber"/>
        <w:rFonts w:ascii="Arial" w:hAnsi="Arial"/>
        <w:sz w:val="20"/>
      </w:rPr>
      <w:fldChar w:fldCharType="begin"/>
    </w:r>
    <w:r w:rsidR="009B56EC" w:rsidRPr="00C4528E">
      <w:rPr>
        <w:rStyle w:val="PageNumber"/>
        <w:rFonts w:ascii="Arial" w:hAnsi="Arial"/>
        <w:sz w:val="20"/>
      </w:rPr>
      <w:instrText xml:space="preserve"> PAGE </w:instrText>
    </w:r>
    <w:r w:rsidR="009B56EC" w:rsidRPr="00C4528E">
      <w:rPr>
        <w:rStyle w:val="PageNumber"/>
        <w:rFonts w:ascii="Arial" w:hAnsi="Arial"/>
        <w:sz w:val="20"/>
      </w:rPr>
      <w:fldChar w:fldCharType="separate"/>
    </w:r>
    <w:r w:rsidR="00A614CA">
      <w:rPr>
        <w:rStyle w:val="PageNumber"/>
        <w:rFonts w:ascii="Arial" w:hAnsi="Arial"/>
        <w:noProof/>
        <w:sz w:val="20"/>
      </w:rPr>
      <w:t>5</w:t>
    </w:r>
    <w:r w:rsidR="009B56EC" w:rsidRPr="00C4528E">
      <w:rPr>
        <w:rStyle w:val="PageNumber"/>
        <w:rFonts w:ascii="Arial" w:hAnsi="Arial"/>
        <w:sz w:val="20"/>
      </w:rPr>
      <w:fldChar w:fldCharType="end"/>
    </w:r>
    <w:r w:rsidR="009B56EC" w:rsidRPr="00C4528E">
      <w:rPr>
        <w:rStyle w:val="PageNumber"/>
        <w:rFonts w:ascii="Arial" w:hAnsi="Arial"/>
        <w:sz w:val="20"/>
      </w:rPr>
      <w:t xml:space="preserve"> of </w:t>
    </w:r>
    <w:r w:rsidR="009B56EC" w:rsidRPr="00C4528E">
      <w:rPr>
        <w:rStyle w:val="PageNumber"/>
        <w:rFonts w:ascii="Arial" w:hAnsi="Arial"/>
        <w:sz w:val="20"/>
      </w:rPr>
      <w:fldChar w:fldCharType="begin"/>
    </w:r>
    <w:r w:rsidR="009B56EC" w:rsidRPr="00C4528E">
      <w:rPr>
        <w:rStyle w:val="PageNumber"/>
        <w:rFonts w:ascii="Arial" w:hAnsi="Arial"/>
        <w:sz w:val="20"/>
      </w:rPr>
      <w:instrText xml:space="preserve"> NUMPAGES </w:instrText>
    </w:r>
    <w:r w:rsidR="009B56EC" w:rsidRPr="00C4528E">
      <w:rPr>
        <w:rStyle w:val="PageNumber"/>
        <w:rFonts w:ascii="Arial" w:hAnsi="Arial"/>
        <w:sz w:val="20"/>
      </w:rPr>
      <w:fldChar w:fldCharType="separate"/>
    </w:r>
    <w:r w:rsidR="00A614CA">
      <w:rPr>
        <w:rStyle w:val="PageNumber"/>
        <w:rFonts w:ascii="Arial" w:hAnsi="Arial"/>
        <w:noProof/>
        <w:sz w:val="20"/>
      </w:rPr>
      <w:t>5</w:t>
    </w:r>
    <w:r w:rsidR="009B56EC" w:rsidRPr="00C4528E">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850E" w14:textId="77777777" w:rsidR="00176AF1" w:rsidRDefault="00176AF1" w:rsidP="00570990">
      <w:pPr>
        <w:spacing w:after="0" w:line="240" w:lineRule="auto"/>
      </w:pPr>
      <w:r>
        <w:separator/>
      </w:r>
    </w:p>
  </w:footnote>
  <w:footnote w:type="continuationSeparator" w:id="0">
    <w:p w14:paraId="1AF48363" w14:textId="77777777" w:rsidR="00176AF1" w:rsidRDefault="00176AF1" w:rsidP="00570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55"/>
    <w:multiLevelType w:val="hybridMultilevel"/>
    <w:tmpl w:val="C26409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10AEA"/>
    <w:multiLevelType w:val="hybridMultilevel"/>
    <w:tmpl w:val="C868D050"/>
    <w:lvl w:ilvl="0" w:tplc="51187B9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3CFF"/>
    <w:multiLevelType w:val="hybridMultilevel"/>
    <w:tmpl w:val="97004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23B3F"/>
    <w:multiLevelType w:val="hybridMultilevel"/>
    <w:tmpl w:val="5DB6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C31C9"/>
    <w:multiLevelType w:val="hybridMultilevel"/>
    <w:tmpl w:val="5B9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3255"/>
    <w:multiLevelType w:val="hybridMultilevel"/>
    <w:tmpl w:val="272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F42E1"/>
    <w:multiLevelType w:val="hybridMultilevel"/>
    <w:tmpl w:val="DEC017E8"/>
    <w:lvl w:ilvl="0" w:tplc="FD008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B3164"/>
    <w:multiLevelType w:val="multilevel"/>
    <w:tmpl w:val="B16C056C"/>
    <w:lvl w:ilvl="0">
      <w:start w:val="1"/>
      <w:numFmt w:val="decimal"/>
      <w:pStyle w:val="Num-Heading1"/>
      <w:lvlText w:val="%1.0"/>
      <w:lvlJc w:val="left"/>
      <w:pPr>
        <w:tabs>
          <w:tab w:val="num" w:pos="900"/>
        </w:tabs>
        <w:ind w:left="900" w:hanging="720"/>
      </w:pPr>
      <w:rPr>
        <w:rFonts w:ascii="Arial" w:hAnsi="Arial" w:cs="Arial" w:hint="default"/>
        <w:b/>
        <w:i w:val="0"/>
        <w:sz w:val="32"/>
      </w:rPr>
    </w:lvl>
    <w:lvl w:ilvl="1">
      <w:start w:val="1"/>
      <w:numFmt w:val="decimal"/>
      <w:pStyle w:val="Num-Heading2"/>
      <w:lvlText w:val="%1.%2"/>
      <w:lvlJc w:val="left"/>
      <w:pPr>
        <w:tabs>
          <w:tab w:val="num" w:pos="2340"/>
        </w:tabs>
        <w:ind w:left="979" w:hanging="792"/>
      </w:pPr>
      <w:rPr>
        <w:rFonts w:ascii="Arial" w:hAnsi="Arial" w:cs="Arial" w:hint="default"/>
        <w:b/>
        <w:i w:val="0"/>
        <w:spacing w:val="10"/>
        <w:sz w:val="28"/>
      </w:rPr>
    </w:lvl>
    <w:lvl w:ilvl="2">
      <w:start w:val="1"/>
      <w:numFmt w:val="decimal"/>
      <w:pStyle w:val="Num-Heading3"/>
      <w:lvlText w:val="%1.%2.%3"/>
      <w:lvlJc w:val="left"/>
      <w:pPr>
        <w:tabs>
          <w:tab w:val="num" w:pos="1087"/>
        </w:tabs>
        <w:ind w:left="1087" w:hanging="907"/>
      </w:pPr>
      <w:rPr>
        <w:rFonts w:ascii="Arial" w:hAnsi="Arial" w:hint="default"/>
        <w:b/>
        <w:i w:val="0"/>
        <w:sz w:val="24"/>
      </w:rPr>
    </w:lvl>
    <w:lvl w:ilvl="3">
      <w:start w:val="1"/>
      <w:numFmt w:val="decimal"/>
      <w:pStyle w:val="Num-Heading4"/>
      <w:lvlText w:val="%1.%2.%3.%4"/>
      <w:lvlJc w:val="left"/>
      <w:pPr>
        <w:tabs>
          <w:tab w:val="num" w:pos="1174"/>
        </w:tabs>
        <w:ind w:left="1174" w:hanging="994"/>
      </w:pPr>
      <w:rPr>
        <w:rFonts w:ascii="Arial" w:hAnsi="Arial" w:hint="default"/>
        <w:b/>
        <w:i/>
        <w:sz w:val="24"/>
      </w:rPr>
    </w:lvl>
    <w:lvl w:ilvl="4">
      <w:start w:val="1"/>
      <w:numFmt w:val="decimal"/>
      <w:pStyle w:val="Num-Heading5"/>
      <w:lvlText w:val="%1.%2.%3.%4.%5"/>
      <w:lvlJc w:val="left"/>
      <w:pPr>
        <w:tabs>
          <w:tab w:val="num" w:pos="1346"/>
        </w:tabs>
        <w:ind w:left="1346" w:hanging="1166"/>
      </w:pPr>
      <w:rPr>
        <w:rFonts w:ascii="Arial" w:hAnsi="Arial" w:hint="default"/>
        <w:b/>
        <w:i/>
        <w:sz w:val="24"/>
        <w:u w:val="none"/>
      </w:rPr>
    </w:lvl>
    <w:lvl w:ilvl="5">
      <w:start w:val="1"/>
      <w:numFmt w:val="decimal"/>
      <w:pStyle w:val="Num-Heading6"/>
      <w:lvlText w:val="%1.%2.%3.%4.%5.%6"/>
      <w:lvlJc w:val="left"/>
      <w:pPr>
        <w:tabs>
          <w:tab w:val="num" w:pos="1620"/>
        </w:tabs>
        <w:ind w:left="1620" w:hanging="1440"/>
      </w:pPr>
      <w:rPr>
        <w:rFonts w:ascii="Arial" w:hAnsi="Arial" w:hint="default"/>
        <w:b w:val="0"/>
        <w:i w:val="0"/>
        <w:sz w:val="24"/>
      </w:rPr>
    </w:lvl>
    <w:lvl w:ilvl="6">
      <w:start w:val="1"/>
      <w:numFmt w:val="decimal"/>
      <w:pStyle w:val="Num-Heading7"/>
      <w:lvlText w:val="%1.%2.%3.%4.%5.%6.%7"/>
      <w:lvlJc w:val="left"/>
      <w:pPr>
        <w:tabs>
          <w:tab w:val="num" w:pos="1807"/>
        </w:tabs>
        <w:ind w:left="1807" w:hanging="1627"/>
      </w:pPr>
      <w:rPr>
        <w:rFonts w:ascii="Arial" w:hAnsi="Arial" w:hint="default"/>
        <w:b w:val="0"/>
        <w:i/>
        <w:sz w:val="24"/>
        <w:u w:val="none"/>
      </w:rPr>
    </w:lvl>
    <w:lvl w:ilvl="7">
      <w:start w:val="1"/>
      <w:numFmt w:val="decimal"/>
      <w:pStyle w:val="Num-Heading8"/>
      <w:lvlText w:val="%1.%2.%3.%4.%5.%6.%7.%8"/>
      <w:lvlJc w:val="left"/>
      <w:pPr>
        <w:tabs>
          <w:tab w:val="num" w:pos="1894"/>
        </w:tabs>
        <w:ind w:left="1894" w:hanging="1714"/>
      </w:pPr>
      <w:rPr>
        <w:rFonts w:ascii="Arial" w:hAnsi="Arial" w:hint="default"/>
        <w:b w:val="0"/>
        <w:i/>
        <w:sz w:val="24"/>
        <w:u w:val="single"/>
      </w:rPr>
    </w:lvl>
    <w:lvl w:ilvl="8">
      <w:start w:val="1"/>
      <w:numFmt w:val="decimal"/>
      <w:pStyle w:val="Num-Heading9"/>
      <w:lvlText w:val="%1.%2.%3.%4.%5.%6.%7.%8.%9"/>
      <w:lvlJc w:val="left"/>
      <w:pPr>
        <w:tabs>
          <w:tab w:val="num" w:pos="2066"/>
        </w:tabs>
        <w:ind w:left="2066" w:hanging="1886"/>
      </w:pPr>
      <w:rPr>
        <w:rFonts w:ascii="Arial" w:hAnsi="Arial" w:hint="default"/>
        <w:b/>
        <w:i w:val="0"/>
        <w:sz w:val="22"/>
        <w:u w:val="none"/>
      </w:rPr>
    </w:lvl>
  </w:abstractNum>
  <w:abstractNum w:abstractNumId="8" w15:restartNumberingAfterBreak="0">
    <w:nsid w:val="12F62502"/>
    <w:multiLevelType w:val="hybridMultilevel"/>
    <w:tmpl w:val="0650AF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F7F99"/>
    <w:multiLevelType w:val="hybridMultilevel"/>
    <w:tmpl w:val="75140E40"/>
    <w:lvl w:ilvl="0" w:tplc="51187B9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86D31"/>
    <w:multiLevelType w:val="hybridMultilevel"/>
    <w:tmpl w:val="6960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81B2A"/>
    <w:multiLevelType w:val="hybridMultilevel"/>
    <w:tmpl w:val="8DA4425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start w:val="1"/>
      <w:numFmt w:val="bullet"/>
      <w:lvlText w:val=""/>
      <w:lvlJc w:val="left"/>
      <w:pPr>
        <w:ind w:left="2894" w:hanging="360"/>
      </w:pPr>
      <w:rPr>
        <w:rFonts w:ascii="Symbol" w:hAnsi="Symbol" w:hint="default"/>
      </w:rPr>
    </w:lvl>
    <w:lvl w:ilvl="4" w:tplc="04090003">
      <w:start w:val="1"/>
      <w:numFmt w:val="bullet"/>
      <w:lvlText w:val="o"/>
      <w:lvlJc w:val="left"/>
      <w:pPr>
        <w:ind w:left="3614" w:hanging="360"/>
      </w:pPr>
      <w:rPr>
        <w:rFonts w:ascii="Courier New" w:hAnsi="Courier New" w:cs="Courier New" w:hint="default"/>
      </w:rPr>
    </w:lvl>
    <w:lvl w:ilvl="5" w:tplc="04090005">
      <w:start w:val="1"/>
      <w:numFmt w:val="bullet"/>
      <w:lvlText w:val=""/>
      <w:lvlJc w:val="left"/>
      <w:pPr>
        <w:ind w:left="4334" w:hanging="360"/>
      </w:pPr>
      <w:rPr>
        <w:rFonts w:ascii="Wingdings" w:hAnsi="Wingdings" w:hint="default"/>
      </w:rPr>
    </w:lvl>
    <w:lvl w:ilvl="6" w:tplc="04090001">
      <w:start w:val="1"/>
      <w:numFmt w:val="bullet"/>
      <w:lvlText w:val=""/>
      <w:lvlJc w:val="left"/>
      <w:pPr>
        <w:ind w:left="5054" w:hanging="360"/>
      </w:pPr>
      <w:rPr>
        <w:rFonts w:ascii="Symbol" w:hAnsi="Symbol" w:hint="default"/>
      </w:rPr>
    </w:lvl>
    <w:lvl w:ilvl="7" w:tplc="04090003">
      <w:start w:val="1"/>
      <w:numFmt w:val="bullet"/>
      <w:lvlText w:val="o"/>
      <w:lvlJc w:val="left"/>
      <w:pPr>
        <w:ind w:left="5774" w:hanging="360"/>
      </w:pPr>
      <w:rPr>
        <w:rFonts w:ascii="Courier New" w:hAnsi="Courier New" w:cs="Courier New" w:hint="default"/>
      </w:rPr>
    </w:lvl>
    <w:lvl w:ilvl="8" w:tplc="04090005">
      <w:start w:val="1"/>
      <w:numFmt w:val="bullet"/>
      <w:lvlText w:val=""/>
      <w:lvlJc w:val="left"/>
      <w:pPr>
        <w:ind w:left="6494" w:hanging="360"/>
      </w:pPr>
      <w:rPr>
        <w:rFonts w:ascii="Wingdings" w:hAnsi="Wingdings" w:hint="default"/>
      </w:rPr>
    </w:lvl>
  </w:abstractNum>
  <w:abstractNum w:abstractNumId="12" w15:restartNumberingAfterBreak="0">
    <w:nsid w:val="1C220A87"/>
    <w:multiLevelType w:val="hybridMultilevel"/>
    <w:tmpl w:val="F6884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D5889"/>
    <w:multiLevelType w:val="multilevel"/>
    <w:tmpl w:val="64AA6400"/>
    <w:lvl w:ilvl="0">
      <w:start w:val="1"/>
      <w:numFmt w:val="decimal"/>
      <w:lvlText w:val="%1."/>
      <w:lvlJc w:val="left"/>
      <w:pPr>
        <w:tabs>
          <w:tab w:val="num" w:pos="1080"/>
        </w:tabs>
        <w:ind w:left="1080" w:hanging="360"/>
      </w:pPr>
      <w:rPr>
        <w:rFonts w:hint="default"/>
        <w:b w:val="0"/>
        <w:bCs w:val="0"/>
        <w:i w:val="0"/>
        <w:iCs w:val="0"/>
        <w:sz w:val="22"/>
        <w:szCs w:val="20"/>
      </w:rPr>
    </w:lvl>
    <w:lvl w:ilvl="1">
      <w:start w:val="1"/>
      <w:numFmt w:val="none"/>
      <w:lvlRestart w:val="0"/>
      <w:suff w:val="nothing"/>
      <w:lvlText w:val=""/>
      <w:lvlJc w:val="left"/>
      <w:pPr>
        <w:ind w:left="1080" w:firstLine="0"/>
      </w:pPr>
      <w:rPr>
        <w:rFonts w:hint="default"/>
        <w:b w:val="0"/>
        <w:bCs w:val="0"/>
        <w:i w:val="0"/>
        <w:iCs w:val="0"/>
        <w:sz w:val="18"/>
        <w:szCs w:val="20"/>
      </w:rPr>
    </w:lvl>
    <w:lvl w:ilvl="2">
      <w:start w:val="1"/>
      <w:numFmt w:val="bullet"/>
      <w:lvlRestart w:val="0"/>
      <w:lvlText w:val=""/>
      <w:lvlJc w:val="left"/>
      <w:pPr>
        <w:tabs>
          <w:tab w:val="num" w:pos="1440"/>
        </w:tabs>
        <w:ind w:left="1440" w:hanging="360"/>
      </w:pPr>
      <w:rPr>
        <w:rFonts w:ascii="Wingdings" w:hAnsi="Wingdings" w:hint="default"/>
      </w:rPr>
    </w:lvl>
    <w:lvl w:ilvl="3">
      <w:start w:val="1"/>
      <w:numFmt w:val="none"/>
      <w:lvlRestart w:val="0"/>
      <w:suff w:val="nothing"/>
      <w:lvlText w:val=""/>
      <w:lvlJc w:val="left"/>
      <w:pPr>
        <w:ind w:left="1440" w:firstLine="0"/>
      </w:pPr>
      <w:rPr>
        <w:rFonts w:hint="default"/>
      </w:rPr>
    </w:lvl>
    <w:lvl w:ilvl="4">
      <w:start w:val="1"/>
      <w:numFmt w:val="bullet"/>
      <w:lvlRestart w:val="0"/>
      <w:lvlText w:val="─"/>
      <w:lvlJc w:val="left"/>
      <w:pPr>
        <w:tabs>
          <w:tab w:val="num" w:pos="1800"/>
        </w:tabs>
        <w:ind w:left="1800" w:hanging="360"/>
      </w:pPr>
      <w:rPr>
        <w:rFonts w:ascii="Times New Roman" w:hAnsi="Times New Roman" w:hint="default"/>
        <w:sz w:val="24"/>
      </w:rPr>
    </w:lvl>
    <w:lvl w:ilvl="5">
      <w:start w:val="1"/>
      <w:numFmt w:val="none"/>
      <w:lvlRestart w:val="0"/>
      <w:suff w:val="nothing"/>
      <w:lvlText w:val=""/>
      <w:lvlJc w:val="left"/>
      <w:pPr>
        <w:ind w:left="1800" w:firstLine="0"/>
      </w:pPr>
      <w:rPr>
        <w:rFonts w:hint="default"/>
      </w:rPr>
    </w:lvl>
    <w:lvl w:ilvl="6">
      <w:start w:val="1"/>
      <w:numFmt w:val="bullet"/>
      <w:lvlRestart w:val="0"/>
      <w:lvlText w:val="»"/>
      <w:lvlJc w:val="left"/>
      <w:pPr>
        <w:tabs>
          <w:tab w:val="num" w:pos="2160"/>
        </w:tabs>
        <w:ind w:left="2160" w:hanging="360"/>
      </w:pPr>
      <w:rPr>
        <w:rFonts w:ascii="Times New Roman" w:hAnsi="Times New Roman" w:hint="default"/>
        <w:sz w:val="28"/>
      </w:rPr>
    </w:lvl>
    <w:lvl w:ilvl="7">
      <w:start w:val="1"/>
      <w:numFmt w:val="none"/>
      <w:lvlRestart w:val="0"/>
      <w:suff w:val="nothing"/>
      <w:lvlText w:val=""/>
      <w:lvlJc w:val="left"/>
      <w:pPr>
        <w:ind w:left="2160" w:firstLine="0"/>
      </w:pPr>
      <w:rPr>
        <w:rFonts w:hint="default"/>
        <w:sz w:val="28"/>
      </w:rPr>
    </w:lvl>
    <w:lvl w:ilvl="8">
      <w:start w:val="1"/>
      <w:numFmt w:val="bullet"/>
      <w:lvlRestart w:val="0"/>
      <w:lvlText w:val=""/>
      <w:lvlJc w:val="left"/>
      <w:pPr>
        <w:tabs>
          <w:tab w:val="num" w:pos="1080"/>
        </w:tabs>
        <w:ind w:left="1080" w:hanging="360"/>
      </w:pPr>
      <w:rPr>
        <w:rFonts w:ascii="Symbol" w:hAnsi="Symbol" w:hint="default"/>
        <w:sz w:val="28"/>
      </w:rPr>
    </w:lvl>
  </w:abstractNum>
  <w:abstractNum w:abstractNumId="14" w15:restartNumberingAfterBreak="0">
    <w:nsid w:val="32017BBF"/>
    <w:multiLevelType w:val="hybridMultilevel"/>
    <w:tmpl w:val="4FFE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77687"/>
    <w:multiLevelType w:val="hybridMultilevel"/>
    <w:tmpl w:val="D23CC2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39D67A37"/>
    <w:multiLevelType w:val="multilevel"/>
    <w:tmpl w:val="64AA6400"/>
    <w:lvl w:ilvl="0">
      <w:start w:val="1"/>
      <w:numFmt w:val="decimal"/>
      <w:lvlText w:val="%1."/>
      <w:lvlJc w:val="left"/>
      <w:pPr>
        <w:tabs>
          <w:tab w:val="num" w:pos="1080"/>
        </w:tabs>
        <w:ind w:left="1080" w:hanging="360"/>
      </w:pPr>
      <w:rPr>
        <w:rFonts w:hint="default"/>
        <w:b w:val="0"/>
        <w:bCs w:val="0"/>
        <w:i w:val="0"/>
        <w:iCs w:val="0"/>
        <w:sz w:val="22"/>
        <w:szCs w:val="20"/>
      </w:rPr>
    </w:lvl>
    <w:lvl w:ilvl="1">
      <w:start w:val="1"/>
      <w:numFmt w:val="none"/>
      <w:lvlRestart w:val="0"/>
      <w:suff w:val="nothing"/>
      <w:lvlText w:val=""/>
      <w:lvlJc w:val="left"/>
      <w:pPr>
        <w:ind w:left="1080" w:firstLine="0"/>
      </w:pPr>
      <w:rPr>
        <w:rFonts w:hint="default"/>
        <w:b w:val="0"/>
        <w:bCs w:val="0"/>
        <w:i w:val="0"/>
        <w:iCs w:val="0"/>
        <w:sz w:val="18"/>
        <w:szCs w:val="20"/>
      </w:rPr>
    </w:lvl>
    <w:lvl w:ilvl="2">
      <w:start w:val="1"/>
      <w:numFmt w:val="bullet"/>
      <w:lvlRestart w:val="0"/>
      <w:lvlText w:val=""/>
      <w:lvlJc w:val="left"/>
      <w:pPr>
        <w:tabs>
          <w:tab w:val="num" w:pos="1440"/>
        </w:tabs>
        <w:ind w:left="1440" w:hanging="360"/>
      </w:pPr>
      <w:rPr>
        <w:rFonts w:ascii="Wingdings" w:hAnsi="Wingdings" w:hint="default"/>
      </w:rPr>
    </w:lvl>
    <w:lvl w:ilvl="3">
      <w:start w:val="1"/>
      <w:numFmt w:val="none"/>
      <w:lvlRestart w:val="0"/>
      <w:suff w:val="nothing"/>
      <w:lvlText w:val=""/>
      <w:lvlJc w:val="left"/>
      <w:pPr>
        <w:ind w:left="1440" w:firstLine="0"/>
      </w:pPr>
      <w:rPr>
        <w:rFonts w:hint="default"/>
      </w:rPr>
    </w:lvl>
    <w:lvl w:ilvl="4">
      <w:start w:val="1"/>
      <w:numFmt w:val="bullet"/>
      <w:lvlRestart w:val="0"/>
      <w:lvlText w:val="─"/>
      <w:lvlJc w:val="left"/>
      <w:pPr>
        <w:tabs>
          <w:tab w:val="num" w:pos="1800"/>
        </w:tabs>
        <w:ind w:left="1800" w:hanging="360"/>
      </w:pPr>
      <w:rPr>
        <w:rFonts w:ascii="Times New Roman" w:hAnsi="Times New Roman" w:hint="default"/>
        <w:sz w:val="24"/>
      </w:rPr>
    </w:lvl>
    <w:lvl w:ilvl="5">
      <w:start w:val="1"/>
      <w:numFmt w:val="none"/>
      <w:lvlRestart w:val="0"/>
      <w:suff w:val="nothing"/>
      <w:lvlText w:val=""/>
      <w:lvlJc w:val="left"/>
      <w:pPr>
        <w:ind w:left="1800" w:firstLine="0"/>
      </w:pPr>
      <w:rPr>
        <w:rFonts w:hint="default"/>
      </w:rPr>
    </w:lvl>
    <w:lvl w:ilvl="6">
      <w:start w:val="1"/>
      <w:numFmt w:val="bullet"/>
      <w:lvlRestart w:val="0"/>
      <w:lvlText w:val="»"/>
      <w:lvlJc w:val="left"/>
      <w:pPr>
        <w:tabs>
          <w:tab w:val="num" w:pos="2160"/>
        </w:tabs>
        <w:ind w:left="2160" w:hanging="360"/>
      </w:pPr>
      <w:rPr>
        <w:rFonts w:ascii="Times New Roman" w:hAnsi="Times New Roman" w:hint="default"/>
        <w:sz w:val="28"/>
      </w:rPr>
    </w:lvl>
    <w:lvl w:ilvl="7">
      <w:start w:val="1"/>
      <w:numFmt w:val="none"/>
      <w:lvlRestart w:val="0"/>
      <w:suff w:val="nothing"/>
      <w:lvlText w:val=""/>
      <w:lvlJc w:val="left"/>
      <w:pPr>
        <w:ind w:left="2160" w:firstLine="0"/>
      </w:pPr>
      <w:rPr>
        <w:rFonts w:hint="default"/>
        <w:sz w:val="28"/>
      </w:rPr>
    </w:lvl>
    <w:lvl w:ilvl="8">
      <w:start w:val="1"/>
      <w:numFmt w:val="bullet"/>
      <w:lvlRestart w:val="0"/>
      <w:lvlText w:val=""/>
      <w:lvlJc w:val="left"/>
      <w:pPr>
        <w:tabs>
          <w:tab w:val="num" w:pos="1080"/>
        </w:tabs>
        <w:ind w:left="1080" w:hanging="360"/>
      </w:pPr>
      <w:rPr>
        <w:rFonts w:ascii="Symbol" w:hAnsi="Symbol" w:hint="default"/>
        <w:sz w:val="28"/>
      </w:rPr>
    </w:lvl>
  </w:abstractNum>
  <w:abstractNum w:abstractNumId="17" w15:restartNumberingAfterBreak="0">
    <w:nsid w:val="3A410A03"/>
    <w:multiLevelType w:val="multilevel"/>
    <w:tmpl w:val="A74A3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436718CD"/>
    <w:multiLevelType w:val="hybridMultilevel"/>
    <w:tmpl w:val="6A2C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930AE"/>
    <w:multiLevelType w:val="singleLevel"/>
    <w:tmpl w:val="B014928E"/>
    <w:lvl w:ilvl="0">
      <w:start w:val="1"/>
      <w:numFmt w:val="bullet"/>
      <w:lvlText w:val=""/>
      <w:lvlJc w:val="left"/>
      <w:pPr>
        <w:tabs>
          <w:tab w:val="num" w:pos="720"/>
        </w:tabs>
        <w:ind w:left="720" w:hanging="360"/>
      </w:pPr>
      <w:rPr>
        <w:rFonts w:ascii="Wingdings" w:hAnsi="Wingdings" w:hint="default"/>
      </w:rPr>
    </w:lvl>
  </w:abstractNum>
  <w:abstractNum w:abstractNumId="20" w15:restartNumberingAfterBreak="0">
    <w:nsid w:val="466C573B"/>
    <w:multiLevelType w:val="hybridMultilevel"/>
    <w:tmpl w:val="A79EF3A2"/>
    <w:lvl w:ilvl="0" w:tplc="1C74066A">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F6605A"/>
    <w:multiLevelType w:val="hybridMultilevel"/>
    <w:tmpl w:val="73D88220"/>
    <w:lvl w:ilvl="0" w:tplc="8BEAF7BE">
      <w:start w:val="1"/>
      <w:numFmt w:val="decimal"/>
      <w:pStyle w:val="TableNumberedList"/>
      <w:lvlText w:val="Table %1."/>
      <w:lvlJc w:val="left"/>
      <w:pPr>
        <w:tabs>
          <w:tab w:val="num" w:pos="1080"/>
        </w:tabs>
        <w:ind w:left="1080" w:hanging="108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6C72BBF2" w:tentative="1">
      <w:start w:val="1"/>
      <w:numFmt w:val="lowerLetter"/>
      <w:lvlText w:val="%2."/>
      <w:lvlJc w:val="left"/>
      <w:pPr>
        <w:tabs>
          <w:tab w:val="num" w:pos="1440"/>
        </w:tabs>
        <w:ind w:left="1440" w:hanging="360"/>
      </w:pPr>
    </w:lvl>
    <w:lvl w:ilvl="2" w:tplc="DF7641A2" w:tentative="1">
      <w:start w:val="1"/>
      <w:numFmt w:val="lowerRoman"/>
      <w:lvlText w:val="%3."/>
      <w:lvlJc w:val="right"/>
      <w:pPr>
        <w:tabs>
          <w:tab w:val="num" w:pos="2160"/>
        </w:tabs>
        <w:ind w:left="2160" w:hanging="180"/>
      </w:pPr>
    </w:lvl>
    <w:lvl w:ilvl="3" w:tplc="2F7E7804" w:tentative="1">
      <w:start w:val="1"/>
      <w:numFmt w:val="decimal"/>
      <w:lvlText w:val="%4."/>
      <w:lvlJc w:val="left"/>
      <w:pPr>
        <w:tabs>
          <w:tab w:val="num" w:pos="2880"/>
        </w:tabs>
        <w:ind w:left="2880" w:hanging="360"/>
      </w:pPr>
    </w:lvl>
    <w:lvl w:ilvl="4" w:tplc="CBECC614" w:tentative="1">
      <w:start w:val="1"/>
      <w:numFmt w:val="lowerLetter"/>
      <w:lvlText w:val="%5."/>
      <w:lvlJc w:val="left"/>
      <w:pPr>
        <w:tabs>
          <w:tab w:val="num" w:pos="3600"/>
        </w:tabs>
        <w:ind w:left="3600" w:hanging="360"/>
      </w:pPr>
    </w:lvl>
    <w:lvl w:ilvl="5" w:tplc="691021D0" w:tentative="1">
      <w:start w:val="1"/>
      <w:numFmt w:val="lowerRoman"/>
      <w:lvlText w:val="%6."/>
      <w:lvlJc w:val="right"/>
      <w:pPr>
        <w:tabs>
          <w:tab w:val="num" w:pos="4320"/>
        </w:tabs>
        <w:ind w:left="4320" w:hanging="180"/>
      </w:pPr>
    </w:lvl>
    <w:lvl w:ilvl="6" w:tplc="77E4CDD2" w:tentative="1">
      <w:start w:val="1"/>
      <w:numFmt w:val="decimal"/>
      <w:lvlText w:val="%7."/>
      <w:lvlJc w:val="left"/>
      <w:pPr>
        <w:tabs>
          <w:tab w:val="num" w:pos="5040"/>
        </w:tabs>
        <w:ind w:left="5040" w:hanging="360"/>
      </w:pPr>
    </w:lvl>
    <w:lvl w:ilvl="7" w:tplc="9A96D78C" w:tentative="1">
      <w:start w:val="1"/>
      <w:numFmt w:val="lowerLetter"/>
      <w:lvlText w:val="%8."/>
      <w:lvlJc w:val="left"/>
      <w:pPr>
        <w:tabs>
          <w:tab w:val="num" w:pos="5760"/>
        </w:tabs>
        <w:ind w:left="5760" w:hanging="360"/>
      </w:pPr>
    </w:lvl>
    <w:lvl w:ilvl="8" w:tplc="C8482672" w:tentative="1">
      <w:start w:val="1"/>
      <w:numFmt w:val="lowerRoman"/>
      <w:lvlText w:val="%9."/>
      <w:lvlJc w:val="right"/>
      <w:pPr>
        <w:tabs>
          <w:tab w:val="num" w:pos="6480"/>
        </w:tabs>
        <w:ind w:left="6480" w:hanging="180"/>
      </w:pPr>
    </w:lvl>
  </w:abstractNum>
  <w:abstractNum w:abstractNumId="22" w15:restartNumberingAfterBreak="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23" w15:restartNumberingAfterBreak="0">
    <w:nsid w:val="4FCA3378"/>
    <w:multiLevelType w:val="hybridMultilevel"/>
    <w:tmpl w:val="6C94F58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054B7"/>
    <w:multiLevelType w:val="multilevel"/>
    <w:tmpl w:val="672A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E1570B"/>
    <w:multiLevelType w:val="multilevel"/>
    <w:tmpl w:val="5EB83F3C"/>
    <w:lvl w:ilvl="0">
      <w:start w:val="1"/>
      <w:numFmt w:val="decimal"/>
      <w:pStyle w:val="Heading1"/>
      <w:lvlText w:val="%1"/>
      <w:lvlJc w:val="left"/>
      <w:pPr>
        <w:ind w:left="432" w:hanging="432"/>
      </w:pPr>
      <w:rPr>
        <w:sz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1D321E5"/>
    <w:multiLevelType w:val="hybridMultilevel"/>
    <w:tmpl w:val="1890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6208E"/>
    <w:multiLevelType w:val="hybridMultilevel"/>
    <w:tmpl w:val="5D9CA86C"/>
    <w:lvl w:ilvl="0" w:tplc="957AF358">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9D14535"/>
    <w:multiLevelType w:val="hybridMultilevel"/>
    <w:tmpl w:val="8140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A02EA"/>
    <w:multiLevelType w:val="hybridMultilevel"/>
    <w:tmpl w:val="F9D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53672"/>
    <w:multiLevelType w:val="hybridMultilevel"/>
    <w:tmpl w:val="1916E100"/>
    <w:lvl w:ilvl="0" w:tplc="2E248B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01F87"/>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EBE3275"/>
    <w:multiLevelType w:val="hybridMultilevel"/>
    <w:tmpl w:val="BD7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003EA"/>
    <w:multiLevelType w:val="multilevel"/>
    <w:tmpl w:val="F8B28384"/>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4" w15:restartNumberingAfterBreak="0">
    <w:nsid w:val="74FF28A7"/>
    <w:multiLevelType w:val="hybridMultilevel"/>
    <w:tmpl w:val="2B3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46930"/>
    <w:multiLevelType w:val="hybridMultilevel"/>
    <w:tmpl w:val="4B20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928E0"/>
    <w:multiLevelType w:val="hybridMultilevel"/>
    <w:tmpl w:val="4A7E34F6"/>
    <w:lvl w:ilvl="0" w:tplc="691E23D8">
      <w:start w:val="1"/>
      <w:numFmt w:val="bullet"/>
      <w:lvlText w:val=""/>
      <w:lvlJc w:val="left"/>
      <w:pPr>
        <w:tabs>
          <w:tab w:val="num" w:pos="720"/>
        </w:tabs>
        <w:ind w:left="720" w:hanging="360"/>
      </w:pPr>
      <w:rPr>
        <w:rFonts w:ascii="Wingdings" w:hAnsi="Wingdings" w:hint="default"/>
      </w:rPr>
    </w:lvl>
    <w:lvl w:ilvl="1" w:tplc="6CE4FD3E" w:tentative="1">
      <w:start w:val="1"/>
      <w:numFmt w:val="bullet"/>
      <w:lvlText w:val="o"/>
      <w:lvlJc w:val="left"/>
      <w:pPr>
        <w:tabs>
          <w:tab w:val="num" w:pos="1440"/>
        </w:tabs>
        <w:ind w:left="1440" w:hanging="360"/>
      </w:pPr>
      <w:rPr>
        <w:rFonts w:ascii="Courier New" w:hAnsi="Courier New" w:hint="default"/>
      </w:rPr>
    </w:lvl>
    <w:lvl w:ilvl="2" w:tplc="C5C4AA3C" w:tentative="1">
      <w:start w:val="1"/>
      <w:numFmt w:val="bullet"/>
      <w:lvlText w:val=""/>
      <w:lvlJc w:val="left"/>
      <w:pPr>
        <w:tabs>
          <w:tab w:val="num" w:pos="2160"/>
        </w:tabs>
        <w:ind w:left="2160" w:hanging="360"/>
      </w:pPr>
      <w:rPr>
        <w:rFonts w:ascii="Wingdings" w:hAnsi="Wingdings" w:hint="default"/>
      </w:rPr>
    </w:lvl>
    <w:lvl w:ilvl="3" w:tplc="4CAE20FA" w:tentative="1">
      <w:start w:val="1"/>
      <w:numFmt w:val="bullet"/>
      <w:lvlText w:val=""/>
      <w:lvlJc w:val="left"/>
      <w:pPr>
        <w:tabs>
          <w:tab w:val="num" w:pos="2880"/>
        </w:tabs>
        <w:ind w:left="2880" w:hanging="360"/>
      </w:pPr>
      <w:rPr>
        <w:rFonts w:ascii="Symbol" w:hAnsi="Symbol" w:hint="default"/>
      </w:rPr>
    </w:lvl>
    <w:lvl w:ilvl="4" w:tplc="7652AB02" w:tentative="1">
      <w:start w:val="1"/>
      <w:numFmt w:val="bullet"/>
      <w:lvlText w:val="o"/>
      <w:lvlJc w:val="left"/>
      <w:pPr>
        <w:tabs>
          <w:tab w:val="num" w:pos="3600"/>
        </w:tabs>
        <w:ind w:left="3600" w:hanging="360"/>
      </w:pPr>
      <w:rPr>
        <w:rFonts w:ascii="Courier New" w:hAnsi="Courier New" w:hint="default"/>
      </w:rPr>
    </w:lvl>
    <w:lvl w:ilvl="5" w:tplc="FE2C993C" w:tentative="1">
      <w:start w:val="1"/>
      <w:numFmt w:val="bullet"/>
      <w:lvlText w:val=""/>
      <w:lvlJc w:val="left"/>
      <w:pPr>
        <w:tabs>
          <w:tab w:val="num" w:pos="4320"/>
        </w:tabs>
        <w:ind w:left="4320" w:hanging="360"/>
      </w:pPr>
      <w:rPr>
        <w:rFonts w:ascii="Wingdings" w:hAnsi="Wingdings" w:hint="default"/>
      </w:rPr>
    </w:lvl>
    <w:lvl w:ilvl="6" w:tplc="3A461FA2" w:tentative="1">
      <w:start w:val="1"/>
      <w:numFmt w:val="bullet"/>
      <w:lvlText w:val=""/>
      <w:lvlJc w:val="left"/>
      <w:pPr>
        <w:tabs>
          <w:tab w:val="num" w:pos="5040"/>
        </w:tabs>
        <w:ind w:left="5040" w:hanging="360"/>
      </w:pPr>
      <w:rPr>
        <w:rFonts w:ascii="Symbol" w:hAnsi="Symbol" w:hint="default"/>
      </w:rPr>
    </w:lvl>
    <w:lvl w:ilvl="7" w:tplc="F506AE44" w:tentative="1">
      <w:start w:val="1"/>
      <w:numFmt w:val="bullet"/>
      <w:lvlText w:val="o"/>
      <w:lvlJc w:val="left"/>
      <w:pPr>
        <w:tabs>
          <w:tab w:val="num" w:pos="5760"/>
        </w:tabs>
        <w:ind w:left="5760" w:hanging="360"/>
      </w:pPr>
      <w:rPr>
        <w:rFonts w:ascii="Courier New" w:hAnsi="Courier New" w:hint="default"/>
      </w:rPr>
    </w:lvl>
    <w:lvl w:ilvl="8" w:tplc="F62EFBB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D15EB"/>
    <w:multiLevelType w:val="hybridMultilevel"/>
    <w:tmpl w:val="112890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1259E"/>
    <w:multiLevelType w:val="hybridMultilevel"/>
    <w:tmpl w:val="BB70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052DD"/>
    <w:multiLevelType w:val="hybridMultilevel"/>
    <w:tmpl w:val="4042B8D4"/>
    <w:lvl w:ilvl="0" w:tplc="51187B9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25"/>
  </w:num>
  <w:num w:numId="4">
    <w:abstractNumId w:val="12"/>
  </w:num>
  <w:num w:numId="5">
    <w:abstractNumId w:val="3"/>
  </w:num>
  <w:num w:numId="6">
    <w:abstractNumId w:val="10"/>
  </w:num>
  <w:num w:numId="7">
    <w:abstractNumId w:val="14"/>
  </w:num>
  <w:num w:numId="8">
    <w:abstractNumId w:val="18"/>
  </w:num>
  <w:num w:numId="9">
    <w:abstractNumId w:val="37"/>
  </w:num>
  <w:num w:numId="10">
    <w:abstractNumId w:val="0"/>
  </w:num>
  <w:num w:numId="11">
    <w:abstractNumId w:val="35"/>
  </w:num>
  <w:num w:numId="12">
    <w:abstractNumId w:val="34"/>
  </w:num>
  <w:num w:numId="13">
    <w:abstractNumId w:val="7"/>
  </w:num>
  <w:num w:numId="14">
    <w:abstractNumId w:val="36"/>
  </w:num>
  <w:num w:numId="15">
    <w:abstractNumId w:val="13"/>
  </w:num>
  <w:num w:numId="16">
    <w:abstractNumId w:val="16"/>
  </w:num>
  <w:num w:numId="17">
    <w:abstractNumId w:val="21"/>
  </w:num>
  <w:num w:numId="18">
    <w:abstractNumId w:val="17"/>
  </w:num>
  <w:num w:numId="19">
    <w:abstractNumId w:val="28"/>
  </w:num>
  <w:num w:numId="20">
    <w:abstractNumId w:val="15"/>
  </w:num>
  <w:num w:numId="21">
    <w:abstractNumId w:val="6"/>
  </w:num>
  <w:num w:numId="22">
    <w:abstractNumId w:val="31"/>
    <w:lvlOverride w:ilvl="0">
      <w:startOverride w:val="1"/>
    </w:lvlOverride>
  </w:num>
  <w:num w:numId="23">
    <w:abstractNumId w:val="26"/>
  </w:num>
  <w:num w:numId="24">
    <w:abstractNumId w:val="19"/>
  </w:num>
  <w:num w:numId="25">
    <w:abstractNumId w:val="29"/>
  </w:num>
  <w:num w:numId="26">
    <w:abstractNumId w:val="21"/>
  </w:num>
  <w:num w:numId="27">
    <w:abstractNumId w:val="22"/>
  </w:num>
  <w:num w:numId="28">
    <w:abstractNumId w:val="23"/>
  </w:num>
  <w:num w:numId="29">
    <w:abstractNumId w:val="8"/>
  </w:num>
  <w:num w:numId="30">
    <w:abstractNumId w:val="4"/>
  </w:num>
  <w:num w:numId="31">
    <w:abstractNumId w:val="27"/>
  </w:num>
  <w:num w:numId="32">
    <w:abstractNumId w:val="32"/>
  </w:num>
  <w:num w:numId="33">
    <w:abstractNumId w:val="11"/>
  </w:num>
  <w:num w:numId="34">
    <w:abstractNumId w:val="38"/>
  </w:num>
  <w:num w:numId="35">
    <w:abstractNumId w:val="39"/>
  </w:num>
  <w:num w:numId="36">
    <w:abstractNumId w:val="1"/>
  </w:num>
  <w:num w:numId="37">
    <w:abstractNumId w:val="9"/>
  </w:num>
  <w:num w:numId="38">
    <w:abstractNumId w:val="24"/>
  </w:num>
  <w:num w:numId="39">
    <w:abstractNumId w:val="5"/>
  </w:num>
  <w:num w:numId="40">
    <w:abstractNumId w:val="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2MLS0tDQ0sbQwMDJQ0lEKTi0uzszPAykwrQUAmvIAkiwAAAA="/>
  </w:docVars>
  <w:rsids>
    <w:rsidRoot w:val="008F6761"/>
    <w:rsid w:val="00001286"/>
    <w:rsid w:val="000060B8"/>
    <w:rsid w:val="00051E40"/>
    <w:rsid w:val="0007021A"/>
    <w:rsid w:val="000705DE"/>
    <w:rsid w:val="000B529A"/>
    <w:rsid w:val="000B5945"/>
    <w:rsid w:val="000C16CE"/>
    <w:rsid w:val="000D7DB6"/>
    <w:rsid w:val="000E302D"/>
    <w:rsid w:val="00110F1F"/>
    <w:rsid w:val="001347F2"/>
    <w:rsid w:val="001417FA"/>
    <w:rsid w:val="001549F7"/>
    <w:rsid w:val="00163913"/>
    <w:rsid w:val="00172D6D"/>
    <w:rsid w:val="00176AF1"/>
    <w:rsid w:val="001C3A09"/>
    <w:rsid w:val="001D0ABC"/>
    <w:rsid w:val="002074E8"/>
    <w:rsid w:val="00215B2F"/>
    <w:rsid w:val="00227533"/>
    <w:rsid w:val="002470D5"/>
    <w:rsid w:val="002474F5"/>
    <w:rsid w:val="002552A7"/>
    <w:rsid w:val="002663A9"/>
    <w:rsid w:val="00296885"/>
    <w:rsid w:val="002B4717"/>
    <w:rsid w:val="002E53CF"/>
    <w:rsid w:val="002F1D5F"/>
    <w:rsid w:val="003035AA"/>
    <w:rsid w:val="00324FA2"/>
    <w:rsid w:val="00332DC8"/>
    <w:rsid w:val="003460FE"/>
    <w:rsid w:val="003717F9"/>
    <w:rsid w:val="003754CB"/>
    <w:rsid w:val="003938AB"/>
    <w:rsid w:val="003A79CC"/>
    <w:rsid w:val="003B5C4F"/>
    <w:rsid w:val="003D5246"/>
    <w:rsid w:val="003F54D0"/>
    <w:rsid w:val="00403971"/>
    <w:rsid w:val="004243A7"/>
    <w:rsid w:val="0048607F"/>
    <w:rsid w:val="0049552C"/>
    <w:rsid w:val="004A50AF"/>
    <w:rsid w:val="004B5204"/>
    <w:rsid w:val="004D214F"/>
    <w:rsid w:val="00537754"/>
    <w:rsid w:val="005506EC"/>
    <w:rsid w:val="00570990"/>
    <w:rsid w:val="00573312"/>
    <w:rsid w:val="00586F3A"/>
    <w:rsid w:val="005946DB"/>
    <w:rsid w:val="005D52D0"/>
    <w:rsid w:val="0062588F"/>
    <w:rsid w:val="00626C44"/>
    <w:rsid w:val="0063004C"/>
    <w:rsid w:val="0065511A"/>
    <w:rsid w:val="00671371"/>
    <w:rsid w:val="00685C67"/>
    <w:rsid w:val="006C7331"/>
    <w:rsid w:val="006E1F1E"/>
    <w:rsid w:val="006E2ACC"/>
    <w:rsid w:val="006E56F5"/>
    <w:rsid w:val="0070438E"/>
    <w:rsid w:val="00711926"/>
    <w:rsid w:val="00715142"/>
    <w:rsid w:val="007361E6"/>
    <w:rsid w:val="00737660"/>
    <w:rsid w:val="00766526"/>
    <w:rsid w:val="00766D1D"/>
    <w:rsid w:val="007D35AF"/>
    <w:rsid w:val="007E4A61"/>
    <w:rsid w:val="00800EEE"/>
    <w:rsid w:val="00807E71"/>
    <w:rsid w:val="00817D08"/>
    <w:rsid w:val="00822A10"/>
    <w:rsid w:val="00840BBE"/>
    <w:rsid w:val="008A173B"/>
    <w:rsid w:val="008A4C1B"/>
    <w:rsid w:val="008C3553"/>
    <w:rsid w:val="008F099F"/>
    <w:rsid w:val="008F6761"/>
    <w:rsid w:val="00935327"/>
    <w:rsid w:val="00941E27"/>
    <w:rsid w:val="00982A61"/>
    <w:rsid w:val="0098362D"/>
    <w:rsid w:val="009A65A6"/>
    <w:rsid w:val="009B56EC"/>
    <w:rsid w:val="009C42FF"/>
    <w:rsid w:val="009D3501"/>
    <w:rsid w:val="009E2D0D"/>
    <w:rsid w:val="00A54AEF"/>
    <w:rsid w:val="00A614CA"/>
    <w:rsid w:val="00A631B7"/>
    <w:rsid w:val="00A6776A"/>
    <w:rsid w:val="00A72B48"/>
    <w:rsid w:val="00AA7DCF"/>
    <w:rsid w:val="00AC089B"/>
    <w:rsid w:val="00AD52F1"/>
    <w:rsid w:val="00AF7AEC"/>
    <w:rsid w:val="00B64074"/>
    <w:rsid w:val="00B71C48"/>
    <w:rsid w:val="00BA2FA4"/>
    <w:rsid w:val="00BC010F"/>
    <w:rsid w:val="00C34DE1"/>
    <w:rsid w:val="00C40F2F"/>
    <w:rsid w:val="00CB2CB7"/>
    <w:rsid w:val="00CB3C8B"/>
    <w:rsid w:val="00CE0511"/>
    <w:rsid w:val="00CE075B"/>
    <w:rsid w:val="00CF2447"/>
    <w:rsid w:val="00CF33D7"/>
    <w:rsid w:val="00D66304"/>
    <w:rsid w:val="00DD0889"/>
    <w:rsid w:val="00DD7D79"/>
    <w:rsid w:val="00DE6BAF"/>
    <w:rsid w:val="00E27B64"/>
    <w:rsid w:val="00E42E47"/>
    <w:rsid w:val="00E56870"/>
    <w:rsid w:val="00EA2E86"/>
    <w:rsid w:val="00EB12AF"/>
    <w:rsid w:val="00EC02D7"/>
    <w:rsid w:val="00F11473"/>
    <w:rsid w:val="00F13C22"/>
    <w:rsid w:val="00F42261"/>
    <w:rsid w:val="00F5242F"/>
    <w:rsid w:val="00F52EC7"/>
    <w:rsid w:val="00F603C0"/>
    <w:rsid w:val="00F709D6"/>
    <w:rsid w:val="00F70D93"/>
    <w:rsid w:val="00F7280F"/>
    <w:rsid w:val="00FA23E7"/>
    <w:rsid w:val="00FB462E"/>
    <w:rsid w:val="00FE39F7"/>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DF83"/>
  <w15:chartTrackingRefBased/>
  <w15:docId w15:val="{91FBD14C-3049-4E36-9ED9-13DEE16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6761"/>
    <w:pPr>
      <w:numPr>
        <w:numId w:val="3"/>
      </w:numPr>
      <w:pBdr>
        <w:bottom w:val="single" w:sz="18" w:space="1" w:color="auto"/>
      </w:pBdr>
      <w:spacing w:after="0" w:line="240" w:lineRule="auto"/>
      <w:outlineLvl w:val="0"/>
    </w:pPr>
    <w:rPr>
      <w:rFonts w:ascii="Arial" w:eastAsia="Times New Roman" w:hAnsi="Arial" w:cs="Times New Roman"/>
      <w:b/>
      <w:sz w:val="36"/>
      <w:szCs w:val="36"/>
    </w:rPr>
  </w:style>
  <w:style w:type="paragraph" w:styleId="Heading2">
    <w:name w:val="heading 2"/>
    <w:next w:val="BodyText"/>
    <w:link w:val="Heading2Char"/>
    <w:qFormat/>
    <w:rsid w:val="008F6761"/>
    <w:pPr>
      <w:keepNext/>
      <w:numPr>
        <w:ilvl w:val="1"/>
        <w:numId w:val="3"/>
      </w:numPr>
      <w:spacing w:before="240" w:after="120" w:line="240" w:lineRule="auto"/>
      <w:outlineLvl w:val="1"/>
    </w:pPr>
    <w:rPr>
      <w:rFonts w:ascii="Arial Bold" w:eastAsia="Times New Roman" w:hAnsi="Arial Bold" w:cs="Arial"/>
      <w:b/>
      <w:sz w:val="24"/>
      <w:szCs w:val="24"/>
    </w:rPr>
  </w:style>
  <w:style w:type="paragraph" w:styleId="Heading3">
    <w:name w:val="heading 3"/>
    <w:basedOn w:val="Heading2"/>
    <w:next w:val="BodyText"/>
    <w:link w:val="Heading3Char"/>
    <w:qFormat/>
    <w:rsid w:val="008F6761"/>
    <w:pPr>
      <w:numPr>
        <w:ilvl w:val="2"/>
      </w:numPr>
      <w:tabs>
        <w:tab w:val="left" w:pos="720"/>
      </w:tabs>
      <w:outlineLvl w:val="2"/>
    </w:pPr>
    <w:rPr>
      <w:rFonts w:ascii="Arial" w:hAnsi="Arial"/>
      <w:b w:val="0"/>
      <w:i/>
      <w:u w:val="single"/>
    </w:rPr>
  </w:style>
  <w:style w:type="paragraph" w:styleId="Heading4">
    <w:name w:val="heading 4"/>
    <w:basedOn w:val="Normal"/>
    <w:next w:val="Normal0"/>
    <w:link w:val="Heading4Char"/>
    <w:qFormat/>
    <w:rsid w:val="008F6761"/>
    <w:pPr>
      <w:numPr>
        <w:ilvl w:val="3"/>
        <w:numId w:val="3"/>
      </w:numPr>
      <w:spacing w:after="0" w:line="240" w:lineRule="auto"/>
      <w:outlineLvl w:val="3"/>
    </w:pPr>
    <w:rPr>
      <w:rFonts w:ascii="Arial" w:eastAsia="Times New Roman" w:hAnsi="Arial" w:cs="Times New Roman"/>
      <w:b/>
      <w:sz w:val="24"/>
      <w:szCs w:val="20"/>
    </w:rPr>
  </w:style>
  <w:style w:type="paragraph" w:styleId="Heading5">
    <w:name w:val="heading 5"/>
    <w:basedOn w:val="Normal"/>
    <w:next w:val="Normal0"/>
    <w:link w:val="Heading5Char"/>
    <w:qFormat/>
    <w:rsid w:val="008F6761"/>
    <w:pPr>
      <w:numPr>
        <w:ilvl w:val="4"/>
        <w:numId w:val="3"/>
      </w:numPr>
      <w:spacing w:after="0" w:line="240" w:lineRule="auto"/>
      <w:outlineLvl w:val="4"/>
    </w:pPr>
    <w:rPr>
      <w:rFonts w:ascii="Arial" w:eastAsia="Times New Roman" w:hAnsi="Arial" w:cs="Times New Roman"/>
      <w:b/>
      <w:sz w:val="20"/>
      <w:szCs w:val="20"/>
    </w:rPr>
  </w:style>
  <w:style w:type="paragraph" w:styleId="Heading6">
    <w:name w:val="heading 6"/>
    <w:aliases w:val="sub-dash,sd"/>
    <w:basedOn w:val="Normal"/>
    <w:next w:val="Normal0"/>
    <w:link w:val="Heading6Char"/>
    <w:qFormat/>
    <w:rsid w:val="008F6761"/>
    <w:pPr>
      <w:numPr>
        <w:ilvl w:val="5"/>
        <w:numId w:val="3"/>
      </w:numPr>
      <w:spacing w:after="0" w:line="240" w:lineRule="auto"/>
      <w:outlineLvl w:val="5"/>
    </w:pPr>
    <w:rPr>
      <w:rFonts w:ascii="Arial" w:eastAsia="Times New Roman" w:hAnsi="Arial" w:cs="Times New Roman"/>
      <w:sz w:val="20"/>
      <w:szCs w:val="20"/>
      <w:u w:val="single"/>
    </w:rPr>
  </w:style>
  <w:style w:type="paragraph" w:styleId="Heading7">
    <w:name w:val="heading 7"/>
    <w:basedOn w:val="Normal"/>
    <w:next w:val="Normal0"/>
    <w:link w:val="Heading7Char"/>
    <w:qFormat/>
    <w:rsid w:val="008F6761"/>
    <w:pPr>
      <w:numPr>
        <w:ilvl w:val="6"/>
        <w:numId w:val="3"/>
      </w:numPr>
      <w:spacing w:after="0" w:line="240" w:lineRule="auto"/>
      <w:outlineLvl w:val="6"/>
    </w:pPr>
    <w:rPr>
      <w:rFonts w:ascii="Arial" w:eastAsia="Times New Roman" w:hAnsi="Arial" w:cs="Times New Roman"/>
      <w:i/>
      <w:sz w:val="20"/>
      <w:szCs w:val="20"/>
    </w:rPr>
  </w:style>
  <w:style w:type="paragraph" w:styleId="Heading8">
    <w:name w:val="heading 8"/>
    <w:basedOn w:val="Normal"/>
    <w:next w:val="Normal0"/>
    <w:link w:val="Heading8Char"/>
    <w:qFormat/>
    <w:rsid w:val="008F6761"/>
    <w:pPr>
      <w:numPr>
        <w:ilvl w:val="7"/>
        <w:numId w:val="3"/>
      </w:numPr>
      <w:spacing w:after="0" w:line="240" w:lineRule="auto"/>
      <w:outlineLvl w:val="7"/>
    </w:pPr>
    <w:rPr>
      <w:rFonts w:ascii="Arial" w:eastAsia="Times New Roman" w:hAnsi="Arial" w:cs="Times New Roman"/>
      <w:i/>
      <w:sz w:val="20"/>
      <w:szCs w:val="20"/>
    </w:rPr>
  </w:style>
  <w:style w:type="paragraph" w:styleId="Heading9">
    <w:name w:val="heading 9"/>
    <w:basedOn w:val="Normal"/>
    <w:next w:val="Normal0"/>
    <w:link w:val="Heading9Char"/>
    <w:qFormat/>
    <w:rsid w:val="008F6761"/>
    <w:pPr>
      <w:numPr>
        <w:ilvl w:val="8"/>
        <w:numId w:val="3"/>
      </w:numPr>
      <w:spacing w:after="0" w:line="240" w:lineRule="auto"/>
      <w:outlineLvl w:val="8"/>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761"/>
    <w:rPr>
      <w:rFonts w:ascii="Arial" w:eastAsia="Times New Roman" w:hAnsi="Arial" w:cs="Times New Roman"/>
      <w:b/>
      <w:sz w:val="36"/>
      <w:szCs w:val="36"/>
    </w:rPr>
  </w:style>
  <w:style w:type="character" w:customStyle="1" w:styleId="Heading2Char">
    <w:name w:val="Heading 2 Char"/>
    <w:basedOn w:val="DefaultParagraphFont"/>
    <w:link w:val="Heading2"/>
    <w:rsid w:val="008F6761"/>
    <w:rPr>
      <w:rFonts w:ascii="Arial Bold" w:eastAsia="Times New Roman" w:hAnsi="Arial Bold" w:cs="Arial"/>
      <w:b/>
      <w:sz w:val="24"/>
      <w:szCs w:val="24"/>
    </w:rPr>
  </w:style>
  <w:style w:type="character" w:customStyle="1" w:styleId="Heading3Char">
    <w:name w:val="Heading 3 Char"/>
    <w:basedOn w:val="DefaultParagraphFont"/>
    <w:link w:val="Heading3"/>
    <w:rsid w:val="008F6761"/>
    <w:rPr>
      <w:rFonts w:ascii="Arial" w:eastAsia="Times New Roman" w:hAnsi="Arial" w:cs="Arial"/>
      <w:i/>
      <w:sz w:val="24"/>
      <w:szCs w:val="24"/>
      <w:u w:val="single"/>
    </w:rPr>
  </w:style>
  <w:style w:type="character" w:customStyle="1" w:styleId="Heading4Char">
    <w:name w:val="Heading 4 Char"/>
    <w:basedOn w:val="DefaultParagraphFont"/>
    <w:link w:val="Heading4"/>
    <w:rsid w:val="008F6761"/>
    <w:rPr>
      <w:rFonts w:ascii="Arial" w:eastAsia="Times New Roman" w:hAnsi="Arial" w:cs="Times New Roman"/>
      <w:b/>
      <w:sz w:val="24"/>
      <w:szCs w:val="20"/>
    </w:rPr>
  </w:style>
  <w:style w:type="character" w:customStyle="1" w:styleId="Heading5Char">
    <w:name w:val="Heading 5 Char"/>
    <w:basedOn w:val="DefaultParagraphFont"/>
    <w:link w:val="Heading5"/>
    <w:rsid w:val="008F6761"/>
    <w:rPr>
      <w:rFonts w:ascii="Arial" w:eastAsia="Times New Roman" w:hAnsi="Arial" w:cs="Times New Roman"/>
      <w:b/>
      <w:sz w:val="20"/>
      <w:szCs w:val="20"/>
    </w:rPr>
  </w:style>
  <w:style w:type="character" w:customStyle="1" w:styleId="Heading6Char">
    <w:name w:val="Heading 6 Char"/>
    <w:aliases w:val="sub-dash Char,sd Char"/>
    <w:basedOn w:val="DefaultParagraphFont"/>
    <w:link w:val="Heading6"/>
    <w:rsid w:val="008F6761"/>
    <w:rPr>
      <w:rFonts w:ascii="Arial" w:eastAsia="Times New Roman" w:hAnsi="Arial" w:cs="Times New Roman"/>
      <w:sz w:val="20"/>
      <w:szCs w:val="20"/>
      <w:u w:val="single"/>
    </w:rPr>
  </w:style>
  <w:style w:type="character" w:customStyle="1" w:styleId="Heading7Char">
    <w:name w:val="Heading 7 Char"/>
    <w:basedOn w:val="DefaultParagraphFont"/>
    <w:link w:val="Heading7"/>
    <w:rsid w:val="008F6761"/>
    <w:rPr>
      <w:rFonts w:ascii="Arial" w:eastAsia="Times New Roman" w:hAnsi="Arial" w:cs="Times New Roman"/>
      <w:i/>
      <w:sz w:val="20"/>
      <w:szCs w:val="20"/>
    </w:rPr>
  </w:style>
  <w:style w:type="character" w:customStyle="1" w:styleId="Heading8Char">
    <w:name w:val="Heading 8 Char"/>
    <w:basedOn w:val="DefaultParagraphFont"/>
    <w:link w:val="Heading8"/>
    <w:rsid w:val="008F6761"/>
    <w:rPr>
      <w:rFonts w:ascii="Arial" w:eastAsia="Times New Roman" w:hAnsi="Arial" w:cs="Times New Roman"/>
      <w:i/>
      <w:sz w:val="20"/>
      <w:szCs w:val="20"/>
    </w:rPr>
  </w:style>
  <w:style w:type="character" w:customStyle="1" w:styleId="Heading9Char">
    <w:name w:val="Heading 9 Char"/>
    <w:basedOn w:val="DefaultParagraphFont"/>
    <w:link w:val="Heading9"/>
    <w:rsid w:val="008F6761"/>
    <w:rPr>
      <w:rFonts w:ascii="Arial" w:eastAsia="Times New Roman" w:hAnsi="Arial" w:cs="Times New Roman"/>
      <w:i/>
      <w:sz w:val="20"/>
      <w:szCs w:val="20"/>
    </w:rPr>
  </w:style>
  <w:style w:type="paragraph" w:customStyle="1" w:styleId="Normal0">
    <w:name w:val="Normal #"/>
    <w:basedOn w:val="Normal"/>
    <w:rsid w:val="008F6761"/>
    <w:pPr>
      <w:tabs>
        <w:tab w:val="left" w:pos="360"/>
      </w:tabs>
      <w:spacing w:after="80" w:line="240" w:lineRule="auto"/>
      <w:ind w:left="1800" w:hanging="360"/>
    </w:pPr>
    <w:rPr>
      <w:rFonts w:ascii="CG Times" w:eastAsia="Times New Roman" w:hAnsi="CG Times" w:cs="Times New Roman"/>
      <w:color w:val="000000"/>
      <w:sz w:val="21"/>
      <w:szCs w:val="20"/>
    </w:rPr>
  </w:style>
  <w:style w:type="paragraph" w:styleId="ListBullet">
    <w:name w:val="List Bullet"/>
    <w:basedOn w:val="Normal"/>
    <w:autoRedefine/>
    <w:uiPriority w:val="99"/>
    <w:rsid w:val="008F6761"/>
    <w:pPr>
      <w:numPr>
        <w:numId w:val="1"/>
      </w:numPr>
      <w:spacing w:after="0" w:line="240" w:lineRule="auto"/>
    </w:pPr>
    <w:rPr>
      <w:rFonts w:ascii="Arial" w:eastAsia="Times New Roman" w:hAnsi="Arial" w:cs="Times New Roman"/>
      <w:sz w:val="20"/>
      <w:szCs w:val="20"/>
    </w:rPr>
  </w:style>
  <w:style w:type="paragraph" w:customStyle="1" w:styleId="bullet1">
    <w:name w:val="bullet 1"/>
    <w:basedOn w:val="Normal"/>
    <w:link w:val="bullet1Char"/>
    <w:rsid w:val="008F6761"/>
    <w:pPr>
      <w:numPr>
        <w:numId w:val="2"/>
      </w:numPr>
      <w:spacing w:after="120" w:line="240" w:lineRule="auto"/>
    </w:pPr>
    <w:rPr>
      <w:rFonts w:ascii="Arial" w:eastAsia="Times New Roman" w:hAnsi="Arial" w:cs="Arial"/>
    </w:rPr>
  </w:style>
  <w:style w:type="paragraph" w:customStyle="1" w:styleId="bullet2">
    <w:name w:val="bullet 2"/>
    <w:basedOn w:val="Normal"/>
    <w:rsid w:val="008F6761"/>
    <w:pPr>
      <w:numPr>
        <w:ilvl w:val="2"/>
        <w:numId w:val="2"/>
      </w:numPr>
      <w:spacing w:after="120" w:line="240" w:lineRule="auto"/>
    </w:pPr>
    <w:rPr>
      <w:rFonts w:ascii="Arial" w:eastAsia="Times New Roman" w:hAnsi="Arial" w:cs="Arial"/>
    </w:rPr>
  </w:style>
  <w:style w:type="paragraph" w:customStyle="1" w:styleId="bullet3">
    <w:name w:val="bullet 3"/>
    <w:basedOn w:val="Normal"/>
    <w:rsid w:val="008F6761"/>
    <w:pPr>
      <w:numPr>
        <w:ilvl w:val="4"/>
        <w:numId w:val="2"/>
      </w:numPr>
      <w:spacing w:after="120" w:line="240" w:lineRule="auto"/>
    </w:pPr>
    <w:rPr>
      <w:rFonts w:ascii="Arial" w:eastAsia="Times New Roman" w:hAnsi="Arial" w:cs="Arial"/>
    </w:rPr>
  </w:style>
  <w:style w:type="paragraph" w:customStyle="1" w:styleId="bulletindent1">
    <w:name w:val="bullet indent 1"/>
    <w:basedOn w:val="bullet1"/>
    <w:rsid w:val="008F6761"/>
    <w:pPr>
      <w:numPr>
        <w:ilvl w:val="1"/>
      </w:numPr>
      <w:tabs>
        <w:tab w:val="num" w:pos="360"/>
        <w:tab w:val="num" w:pos="1440"/>
      </w:tabs>
      <w:ind w:left="1440" w:hanging="360"/>
    </w:pPr>
  </w:style>
  <w:style w:type="paragraph" w:customStyle="1" w:styleId="bullet4">
    <w:name w:val="bullet 4"/>
    <w:basedOn w:val="Normal"/>
    <w:rsid w:val="008F6761"/>
    <w:pPr>
      <w:numPr>
        <w:ilvl w:val="6"/>
        <w:numId w:val="2"/>
      </w:numPr>
      <w:spacing w:after="120" w:line="240" w:lineRule="auto"/>
    </w:pPr>
    <w:rPr>
      <w:rFonts w:ascii="Arial" w:eastAsia="Times New Roman" w:hAnsi="Arial" w:cs="Arial"/>
    </w:rPr>
  </w:style>
  <w:style w:type="paragraph" w:customStyle="1" w:styleId="bulletindent2">
    <w:name w:val="bullet indent 2"/>
    <w:basedOn w:val="bullet2"/>
    <w:rsid w:val="008F6761"/>
    <w:pPr>
      <w:numPr>
        <w:ilvl w:val="3"/>
      </w:numPr>
    </w:pPr>
  </w:style>
  <w:style w:type="paragraph" w:customStyle="1" w:styleId="bulletindent3">
    <w:name w:val="bullet indent 3"/>
    <w:basedOn w:val="bullet3"/>
    <w:rsid w:val="008F6761"/>
    <w:pPr>
      <w:numPr>
        <w:ilvl w:val="5"/>
      </w:numPr>
    </w:pPr>
  </w:style>
  <w:style w:type="paragraph" w:customStyle="1" w:styleId="bulletindent4">
    <w:name w:val="bullet indent 4"/>
    <w:basedOn w:val="bullet4"/>
    <w:rsid w:val="008F6761"/>
    <w:pPr>
      <w:numPr>
        <w:ilvl w:val="7"/>
      </w:numPr>
    </w:pPr>
  </w:style>
  <w:style w:type="paragraph" w:customStyle="1" w:styleId="bullet5">
    <w:name w:val="bullet 5"/>
    <w:basedOn w:val="Normal"/>
    <w:rsid w:val="008F6761"/>
    <w:pPr>
      <w:numPr>
        <w:ilvl w:val="8"/>
        <w:numId w:val="2"/>
      </w:numPr>
      <w:spacing w:after="120" w:line="240" w:lineRule="auto"/>
    </w:pPr>
    <w:rPr>
      <w:rFonts w:ascii="Arial" w:eastAsia="Times New Roman" w:hAnsi="Arial" w:cs="Arial"/>
    </w:rPr>
  </w:style>
  <w:style w:type="numbering" w:customStyle="1" w:styleId="Bullets">
    <w:name w:val="Bullets"/>
    <w:basedOn w:val="NoList"/>
    <w:rsid w:val="008F6761"/>
    <w:pPr>
      <w:numPr>
        <w:numId w:val="2"/>
      </w:numPr>
    </w:pPr>
  </w:style>
  <w:style w:type="character" w:customStyle="1" w:styleId="bullet1Char">
    <w:name w:val="bullet 1 Char"/>
    <w:link w:val="bullet1"/>
    <w:rsid w:val="008F6761"/>
    <w:rPr>
      <w:rFonts w:ascii="Arial" w:eastAsia="Times New Roman" w:hAnsi="Arial" w:cs="Arial"/>
    </w:rPr>
  </w:style>
  <w:style w:type="paragraph" w:styleId="ListParagraph">
    <w:name w:val="List Paragraph"/>
    <w:basedOn w:val="Normal"/>
    <w:link w:val="ListParagraphChar"/>
    <w:uiPriority w:val="34"/>
    <w:qFormat/>
    <w:rsid w:val="008F6761"/>
    <w:pPr>
      <w:spacing w:after="0" w:line="240" w:lineRule="auto"/>
      <w:ind w:left="720"/>
      <w:contextualSpacing/>
    </w:pPr>
    <w:rPr>
      <w:rFonts w:ascii="Arial" w:eastAsia="Times New Roman" w:hAnsi="Arial" w:cs="Times New Roman"/>
      <w:sz w:val="20"/>
      <w:szCs w:val="20"/>
    </w:rPr>
  </w:style>
  <w:style w:type="character" w:customStyle="1" w:styleId="ListParagraphChar">
    <w:name w:val="List Paragraph Char"/>
    <w:link w:val="ListParagraph"/>
    <w:uiPriority w:val="34"/>
    <w:rsid w:val="008F6761"/>
    <w:rPr>
      <w:rFonts w:ascii="Arial" w:eastAsia="Times New Roman" w:hAnsi="Arial" w:cs="Times New Roman"/>
      <w:sz w:val="20"/>
      <w:szCs w:val="20"/>
    </w:rPr>
  </w:style>
  <w:style w:type="paragraph" w:styleId="BodyText">
    <w:name w:val="Body Text"/>
    <w:basedOn w:val="Normal"/>
    <w:link w:val="BodyTextChar"/>
    <w:uiPriority w:val="99"/>
    <w:semiHidden/>
    <w:unhideWhenUsed/>
    <w:rsid w:val="008F6761"/>
    <w:pPr>
      <w:spacing w:after="120"/>
    </w:pPr>
  </w:style>
  <w:style w:type="character" w:customStyle="1" w:styleId="BodyTextChar">
    <w:name w:val="Body Text Char"/>
    <w:basedOn w:val="DefaultParagraphFont"/>
    <w:link w:val="BodyText"/>
    <w:uiPriority w:val="99"/>
    <w:semiHidden/>
    <w:rsid w:val="008F6761"/>
  </w:style>
  <w:style w:type="character" w:styleId="Strong">
    <w:name w:val="Strong"/>
    <w:qFormat/>
    <w:rsid w:val="009D3501"/>
    <w:rPr>
      <w:b/>
      <w:bCs/>
    </w:rPr>
  </w:style>
  <w:style w:type="paragraph" w:customStyle="1" w:styleId="TableText">
    <w:name w:val="Table Text"/>
    <w:aliases w:val="table text,tt"/>
    <w:basedOn w:val="Normal"/>
    <w:link w:val="TableTextChar"/>
    <w:rsid w:val="009D3501"/>
    <w:pPr>
      <w:spacing w:before="40" w:after="40" w:line="240" w:lineRule="auto"/>
    </w:pPr>
    <w:rPr>
      <w:rFonts w:ascii="Arial" w:eastAsia="Times New Roman" w:hAnsi="Arial" w:cs="Arial"/>
      <w:sz w:val="20"/>
    </w:rPr>
  </w:style>
  <w:style w:type="character" w:customStyle="1" w:styleId="TableTextChar">
    <w:name w:val="Table Text Char"/>
    <w:aliases w:val="table text Char,tt Char"/>
    <w:basedOn w:val="DefaultParagraphFont"/>
    <w:link w:val="TableText"/>
    <w:rsid w:val="009D3501"/>
    <w:rPr>
      <w:rFonts w:ascii="Arial" w:eastAsia="Times New Roman" w:hAnsi="Arial" w:cs="Arial"/>
      <w:sz w:val="20"/>
    </w:rPr>
  </w:style>
  <w:style w:type="character" w:styleId="CommentReference">
    <w:name w:val="annotation reference"/>
    <w:uiPriority w:val="99"/>
    <w:rsid w:val="004D214F"/>
    <w:rPr>
      <w:sz w:val="16"/>
      <w:szCs w:val="16"/>
    </w:rPr>
  </w:style>
  <w:style w:type="paragraph" w:styleId="CommentText">
    <w:name w:val="annotation text"/>
    <w:basedOn w:val="Normal"/>
    <w:link w:val="CommentTextChar"/>
    <w:uiPriority w:val="99"/>
    <w:rsid w:val="004D214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D214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D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4F"/>
    <w:rPr>
      <w:rFonts w:ascii="Segoe UI" w:hAnsi="Segoe UI" w:cs="Segoe UI"/>
      <w:sz w:val="18"/>
      <w:szCs w:val="18"/>
    </w:rPr>
  </w:style>
  <w:style w:type="paragraph" w:customStyle="1" w:styleId="Num-Heading1">
    <w:name w:val="Num-Heading 1"/>
    <w:basedOn w:val="Heading1"/>
    <w:next w:val="Normal"/>
    <w:link w:val="Num-Heading1Char"/>
    <w:rsid w:val="00A72B48"/>
    <w:pPr>
      <w:keepNext/>
      <w:numPr>
        <w:numId w:val="13"/>
      </w:numPr>
      <w:pBdr>
        <w:bottom w:val="none" w:sz="0" w:space="0" w:color="auto"/>
      </w:pBdr>
      <w:spacing w:before="240" w:after="120"/>
    </w:pPr>
    <w:rPr>
      <w:rFonts w:eastAsia="MS Mincho"/>
      <w:bCs/>
      <w:sz w:val="32"/>
      <w:szCs w:val="32"/>
      <w:lang w:val="x-none" w:eastAsia="x-none"/>
    </w:rPr>
  </w:style>
  <w:style w:type="paragraph" w:customStyle="1" w:styleId="Num-Heading2">
    <w:name w:val="Num-Heading 2"/>
    <w:basedOn w:val="Heading2"/>
    <w:next w:val="Normal"/>
    <w:link w:val="Num-Heading2Char"/>
    <w:rsid w:val="00A72B48"/>
    <w:pPr>
      <w:numPr>
        <w:numId w:val="13"/>
      </w:numPr>
    </w:pPr>
    <w:rPr>
      <w:rFonts w:ascii="Arial" w:eastAsia="MS Mincho" w:hAnsi="Arial" w:cs="Times New Roman"/>
      <w:spacing w:val="10"/>
      <w:sz w:val="28"/>
      <w:szCs w:val="20"/>
      <w:lang w:val="x-none" w:eastAsia="x-none"/>
    </w:rPr>
  </w:style>
  <w:style w:type="paragraph" w:customStyle="1" w:styleId="Num-Heading3">
    <w:name w:val="Num-Heading 3"/>
    <w:basedOn w:val="Normal"/>
    <w:next w:val="Normal"/>
    <w:link w:val="Num-Heading3Char"/>
    <w:rsid w:val="00A72B48"/>
    <w:pPr>
      <w:keepNext/>
      <w:numPr>
        <w:ilvl w:val="2"/>
        <w:numId w:val="13"/>
      </w:numPr>
      <w:spacing w:before="240" w:after="120" w:line="240" w:lineRule="auto"/>
      <w:outlineLvl w:val="2"/>
    </w:pPr>
    <w:rPr>
      <w:rFonts w:ascii="Arial" w:eastAsia="MS Mincho" w:hAnsi="Arial" w:cs="Times New Roman"/>
      <w:b/>
      <w:sz w:val="24"/>
      <w:szCs w:val="20"/>
      <w:lang w:val="x-none" w:eastAsia="x-none"/>
    </w:rPr>
  </w:style>
  <w:style w:type="paragraph" w:customStyle="1" w:styleId="Num-Heading4">
    <w:name w:val="Num-Heading 4"/>
    <w:basedOn w:val="Normal"/>
    <w:next w:val="Normal"/>
    <w:rsid w:val="00A72B48"/>
    <w:pPr>
      <w:keepNext/>
      <w:numPr>
        <w:ilvl w:val="3"/>
        <w:numId w:val="13"/>
      </w:numPr>
      <w:spacing w:before="240" w:after="120" w:line="240" w:lineRule="auto"/>
      <w:outlineLvl w:val="3"/>
    </w:pPr>
    <w:rPr>
      <w:rFonts w:ascii="Arial" w:eastAsia="MS Mincho" w:hAnsi="Arial" w:cs="Arial"/>
      <w:b/>
      <w:bCs/>
      <w:i/>
      <w:iCs/>
      <w:sz w:val="24"/>
      <w:szCs w:val="24"/>
    </w:rPr>
  </w:style>
  <w:style w:type="paragraph" w:customStyle="1" w:styleId="Num-Heading5">
    <w:name w:val="Num-Heading 5"/>
    <w:basedOn w:val="Normal"/>
    <w:next w:val="Normal"/>
    <w:rsid w:val="00A72B48"/>
    <w:pPr>
      <w:keepNext/>
      <w:numPr>
        <w:ilvl w:val="4"/>
        <w:numId w:val="13"/>
      </w:numPr>
      <w:spacing w:before="240" w:after="120" w:line="240" w:lineRule="auto"/>
      <w:outlineLvl w:val="4"/>
    </w:pPr>
    <w:rPr>
      <w:rFonts w:ascii="Arial" w:eastAsia="MS Mincho" w:hAnsi="Arial" w:cs="Arial"/>
      <w:b/>
      <w:bCs/>
      <w:i/>
      <w:iCs/>
      <w:sz w:val="24"/>
      <w:szCs w:val="24"/>
      <w:u w:val="single"/>
    </w:rPr>
  </w:style>
  <w:style w:type="paragraph" w:customStyle="1" w:styleId="Num-Heading6">
    <w:name w:val="Num-Heading 6"/>
    <w:basedOn w:val="Normal"/>
    <w:next w:val="Normal"/>
    <w:rsid w:val="00A72B48"/>
    <w:pPr>
      <w:keepNext/>
      <w:numPr>
        <w:ilvl w:val="5"/>
        <w:numId w:val="13"/>
      </w:numPr>
      <w:spacing w:before="240" w:after="120" w:line="240" w:lineRule="auto"/>
      <w:outlineLvl w:val="5"/>
    </w:pPr>
    <w:rPr>
      <w:rFonts w:ascii="Arial" w:eastAsia="MS Mincho" w:hAnsi="Arial" w:cs="Arial"/>
      <w:sz w:val="24"/>
      <w:szCs w:val="24"/>
    </w:rPr>
  </w:style>
  <w:style w:type="paragraph" w:customStyle="1" w:styleId="Num-Heading7">
    <w:name w:val="Num-Heading 7"/>
    <w:basedOn w:val="Normal"/>
    <w:next w:val="Normal"/>
    <w:rsid w:val="00A72B48"/>
    <w:pPr>
      <w:keepNext/>
      <w:numPr>
        <w:ilvl w:val="6"/>
        <w:numId w:val="13"/>
      </w:numPr>
      <w:spacing w:before="240" w:after="120" w:line="240" w:lineRule="auto"/>
      <w:outlineLvl w:val="6"/>
    </w:pPr>
    <w:rPr>
      <w:rFonts w:ascii="Arial" w:eastAsia="MS Mincho" w:hAnsi="Arial" w:cs="Arial"/>
      <w:i/>
      <w:iCs/>
      <w:sz w:val="24"/>
      <w:szCs w:val="24"/>
    </w:rPr>
  </w:style>
  <w:style w:type="paragraph" w:customStyle="1" w:styleId="Num-Heading8">
    <w:name w:val="Num-Heading 8"/>
    <w:basedOn w:val="Normal"/>
    <w:next w:val="Normal"/>
    <w:rsid w:val="00A72B48"/>
    <w:pPr>
      <w:keepNext/>
      <w:numPr>
        <w:ilvl w:val="7"/>
        <w:numId w:val="13"/>
      </w:numPr>
      <w:spacing w:before="240" w:after="120" w:line="240" w:lineRule="auto"/>
      <w:outlineLvl w:val="7"/>
    </w:pPr>
    <w:rPr>
      <w:rFonts w:ascii="Arial" w:eastAsia="MS Mincho" w:hAnsi="Arial" w:cs="Arial"/>
      <w:i/>
      <w:iCs/>
      <w:sz w:val="24"/>
      <w:szCs w:val="24"/>
      <w:u w:val="single"/>
    </w:rPr>
  </w:style>
  <w:style w:type="paragraph" w:customStyle="1" w:styleId="Num-Heading9">
    <w:name w:val="Num-Heading 9"/>
    <w:basedOn w:val="Normal"/>
    <w:next w:val="Normal"/>
    <w:rsid w:val="00A72B48"/>
    <w:pPr>
      <w:keepNext/>
      <w:numPr>
        <w:ilvl w:val="8"/>
        <w:numId w:val="13"/>
      </w:numPr>
      <w:spacing w:before="240" w:after="120" w:line="240" w:lineRule="auto"/>
      <w:outlineLvl w:val="8"/>
    </w:pPr>
    <w:rPr>
      <w:rFonts w:ascii="Arial" w:eastAsia="MS Mincho" w:hAnsi="Arial" w:cs="Arial"/>
      <w:b/>
      <w:bCs/>
    </w:rPr>
  </w:style>
  <w:style w:type="character" w:customStyle="1" w:styleId="Num-Heading3Char">
    <w:name w:val="Num-Heading 3 Char"/>
    <w:link w:val="Num-Heading3"/>
    <w:locked/>
    <w:rsid w:val="00A72B48"/>
    <w:rPr>
      <w:rFonts w:ascii="Arial" w:eastAsia="MS Mincho" w:hAnsi="Arial" w:cs="Times New Roman"/>
      <w:b/>
      <w:sz w:val="24"/>
      <w:szCs w:val="20"/>
      <w:lang w:val="x-none" w:eastAsia="x-none"/>
    </w:rPr>
  </w:style>
  <w:style w:type="character" w:customStyle="1" w:styleId="Num-Heading2Char">
    <w:name w:val="Num-Heading 2 Char"/>
    <w:link w:val="Num-Heading2"/>
    <w:locked/>
    <w:rsid w:val="00A72B48"/>
    <w:rPr>
      <w:rFonts w:ascii="Arial" w:eastAsia="MS Mincho" w:hAnsi="Arial" w:cs="Times New Roman"/>
      <w:b/>
      <w:spacing w:val="10"/>
      <w:sz w:val="28"/>
      <w:szCs w:val="20"/>
      <w:lang w:val="x-none" w:eastAsia="x-none"/>
    </w:rPr>
  </w:style>
  <w:style w:type="character" w:customStyle="1" w:styleId="Num-Heading1Char">
    <w:name w:val="Num-Heading 1 Char"/>
    <w:link w:val="Num-Heading1"/>
    <w:rsid w:val="00A72B48"/>
    <w:rPr>
      <w:rFonts w:ascii="Arial" w:eastAsia="MS Mincho" w:hAnsi="Arial" w:cs="Times New Roman"/>
      <w:b/>
      <w:bCs/>
      <w:sz w:val="32"/>
      <w:szCs w:val="32"/>
      <w:lang w:val="x-none" w:eastAsia="x-none"/>
    </w:rPr>
  </w:style>
  <w:style w:type="paragraph" w:styleId="Caption">
    <w:name w:val="caption"/>
    <w:basedOn w:val="Normal"/>
    <w:next w:val="Normal"/>
    <w:unhideWhenUsed/>
    <w:qFormat/>
    <w:rsid w:val="00AA7DCF"/>
    <w:pPr>
      <w:spacing w:after="200" w:line="240" w:lineRule="auto"/>
    </w:pPr>
    <w:rPr>
      <w:rFonts w:ascii="Arial" w:eastAsia="MS Mincho" w:hAnsi="Arial" w:cs="Arial"/>
      <w:b/>
      <w:bCs/>
      <w:color w:val="4F81BD"/>
      <w:sz w:val="18"/>
      <w:szCs w:val="18"/>
    </w:rPr>
  </w:style>
  <w:style w:type="paragraph" w:customStyle="1" w:styleId="TableNumberedList">
    <w:name w:val="Table Numbered List"/>
    <w:basedOn w:val="Normal"/>
    <w:next w:val="Normal"/>
    <w:link w:val="TableNumberedListChar"/>
    <w:rsid w:val="00AA7DCF"/>
    <w:pPr>
      <w:keepNext/>
      <w:numPr>
        <w:numId w:val="17"/>
      </w:numPr>
      <w:spacing w:before="120" w:after="120" w:line="240" w:lineRule="auto"/>
    </w:pPr>
    <w:rPr>
      <w:rFonts w:ascii="Arial" w:eastAsia="Times New Roman" w:hAnsi="Arial" w:cs="Times New Roman"/>
      <w:b/>
      <w:sz w:val="20"/>
      <w:lang w:val="x-none" w:eastAsia="x-none"/>
    </w:rPr>
  </w:style>
  <w:style w:type="character" w:customStyle="1" w:styleId="TableNumberedListChar">
    <w:name w:val="Table Numbered List Char"/>
    <w:link w:val="TableNumberedList"/>
    <w:rsid w:val="00AA7DCF"/>
    <w:rPr>
      <w:rFonts w:ascii="Arial" w:eastAsia="Times New Roman" w:hAnsi="Arial" w:cs="Times New Roman"/>
      <w:b/>
      <w:sz w:val="20"/>
      <w:lang w:val="x-none" w:eastAsia="x-none"/>
    </w:rPr>
  </w:style>
  <w:style w:type="paragraph" w:customStyle="1" w:styleId="TableHeading">
    <w:name w:val="Table Heading"/>
    <w:basedOn w:val="Normal"/>
    <w:link w:val="TableHeadingChar"/>
    <w:rsid w:val="006E2ACC"/>
    <w:pPr>
      <w:keepNext/>
      <w:spacing w:before="40" w:after="40" w:line="240" w:lineRule="auto"/>
      <w:jc w:val="center"/>
    </w:pPr>
    <w:rPr>
      <w:rFonts w:ascii="Arial" w:eastAsia="Times New Roman" w:hAnsi="Arial" w:cs="Times New Roman"/>
      <w:b/>
      <w:sz w:val="20"/>
      <w:lang w:val="x-none" w:eastAsia="x-none"/>
    </w:rPr>
  </w:style>
  <w:style w:type="character" w:customStyle="1" w:styleId="TableHeadingChar">
    <w:name w:val="Table Heading Char"/>
    <w:link w:val="TableHeading"/>
    <w:rsid w:val="006E2ACC"/>
    <w:rPr>
      <w:rFonts w:ascii="Arial" w:eastAsia="Times New Roman" w:hAnsi="Arial" w:cs="Times New Roman"/>
      <w:b/>
      <w:sz w:val="20"/>
      <w:lang w:val="x-none" w:eastAsia="x-none"/>
    </w:rPr>
  </w:style>
  <w:style w:type="paragraph" w:customStyle="1" w:styleId="TableTextBold">
    <w:name w:val="Table Text Bold"/>
    <w:basedOn w:val="TableText"/>
    <w:link w:val="TableTextBoldChar"/>
    <w:rsid w:val="00766D1D"/>
    <w:rPr>
      <w:rFonts w:cs="Times New Roman"/>
      <w:b/>
      <w:lang w:val="x-none" w:eastAsia="x-none"/>
    </w:rPr>
  </w:style>
  <w:style w:type="character" w:customStyle="1" w:styleId="TableTextBoldChar">
    <w:name w:val="Table Text Bold Char"/>
    <w:link w:val="TableTextBold"/>
    <w:rsid w:val="00766D1D"/>
    <w:rPr>
      <w:rFonts w:ascii="Arial" w:eastAsia="Times New Roman" w:hAnsi="Arial" w:cs="Times New Roman"/>
      <w:b/>
      <w:sz w:val="20"/>
      <w:lang w:val="x-none" w:eastAsia="x-none"/>
    </w:rPr>
  </w:style>
  <w:style w:type="paragraph" w:styleId="Header">
    <w:name w:val="header"/>
    <w:aliases w:val="Header-letter p2,Header 2,tagline,Odd Header"/>
    <w:basedOn w:val="Normal"/>
    <w:link w:val="HeaderChar"/>
    <w:rsid w:val="00671371"/>
    <w:pPr>
      <w:tabs>
        <w:tab w:val="center" w:pos="4320"/>
        <w:tab w:val="right" w:pos="8640"/>
      </w:tabs>
      <w:spacing w:after="120" w:line="240" w:lineRule="auto"/>
    </w:pPr>
    <w:rPr>
      <w:rFonts w:ascii="Arial" w:eastAsia="MS Mincho" w:hAnsi="Arial" w:cs="Times New Roman"/>
      <w:sz w:val="20"/>
      <w:szCs w:val="20"/>
      <w:lang w:val="x-none" w:eastAsia="x-none"/>
    </w:rPr>
  </w:style>
  <w:style w:type="character" w:customStyle="1" w:styleId="HeaderChar">
    <w:name w:val="Header Char"/>
    <w:aliases w:val="Header-letter p2 Char,Header 2 Char,tagline Char,Odd Header Char"/>
    <w:basedOn w:val="DefaultParagraphFont"/>
    <w:link w:val="Header"/>
    <w:rsid w:val="00671371"/>
    <w:rPr>
      <w:rFonts w:ascii="Arial" w:eastAsia="MS Mincho" w:hAnsi="Arial" w:cs="Times New Roman"/>
      <w:sz w:val="20"/>
      <w:szCs w:val="20"/>
      <w:lang w:val="x-none" w:eastAsia="x-none"/>
    </w:rPr>
  </w:style>
  <w:style w:type="paragraph" w:styleId="TOCHeading">
    <w:name w:val="TOC Heading"/>
    <w:basedOn w:val="Heading1"/>
    <w:next w:val="Normal"/>
    <w:uiPriority w:val="39"/>
    <w:unhideWhenUsed/>
    <w:qFormat/>
    <w:rsid w:val="00F70D93"/>
    <w:pPr>
      <w:keepNext/>
      <w:keepLines/>
      <w:numPr>
        <w:numId w:val="0"/>
      </w:numPr>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70D93"/>
    <w:pPr>
      <w:spacing w:after="100"/>
    </w:pPr>
  </w:style>
  <w:style w:type="paragraph" w:styleId="TOC2">
    <w:name w:val="toc 2"/>
    <w:basedOn w:val="Normal"/>
    <w:next w:val="Normal"/>
    <w:autoRedefine/>
    <w:uiPriority w:val="39"/>
    <w:unhideWhenUsed/>
    <w:rsid w:val="00F70D93"/>
    <w:pPr>
      <w:spacing w:after="100"/>
      <w:ind w:left="220"/>
    </w:pPr>
  </w:style>
  <w:style w:type="paragraph" w:styleId="TOC3">
    <w:name w:val="toc 3"/>
    <w:basedOn w:val="Normal"/>
    <w:next w:val="Normal"/>
    <w:autoRedefine/>
    <w:uiPriority w:val="39"/>
    <w:unhideWhenUsed/>
    <w:rsid w:val="00F70D93"/>
    <w:pPr>
      <w:spacing w:after="100"/>
      <w:ind w:left="440"/>
    </w:pPr>
  </w:style>
  <w:style w:type="character" w:styleId="Hyperlink">
    <w:name w:val="Hyperlink"/>
    <w:basedOn w:val="DefaultParagraphFont"/>
    <w:uiPriority w:val="99"/>
    <w:unhideWhenUsed/>
    <w:rsid w:val="00F70D93"/>
    <w:rPr>
      <w:color w:val="0563C1" w:themeColor="hyperlink"/>
      <w:u w:val="single"/>
    </w:rPr>
  </w:style>
  <w:style w:type="paragraph" w:styleId="TableofFigures">
    <w:name w:val="table of figures"/>
    <w:basedOn w:val="Normal"/>
    <w:next w:val="Normal"/>
    <w:uiPriority w:val="99"/>
    <w:unhideWhenUsed/>
    <w:rsid w:val="00737660"/>
    <w:pPr>
      <w:spacing w:after="0"/>
    </w:pPr>
  </w:style>
  <w:style w:type="paragraph" w:styleId="FootnoteText">
    <w:name w:val="footnote text"/>
    <w:basedOn w:val="Normal"/>
    <w:link w:val="FootnoteTextChar"/>
    <w:uiPriority w:val="99"/>
    <w:semiHidden/>
    <w:unhideWhenUsed/>
    <w:rsid w:val="00737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660"/>
    <w:rPr>
      <w:sz w:val="20"/>
      <w:szCs w:val="20"/>
    </w:rPr>
  </w:style>
  <w:style w:type="character" w:styleId="FootnoteReference">
    <w:name w:val="footnote reference"/>
    <w:basedOn w:val="DefaultParagraphFont"/>
    <w:uiPriority w:val="99"/>
    <w:semiHidden/>
    <w:unhideWhenUsed/>
    <w:rsid w:val="00737660"/>
    <w:rPr>
      <w:vertAlign w:val="superscript"/>
    </w:rPr>
  </w:style>
  <w:style w:type="paragraph" w:styleId="CommentSubject">
    <w:name w:val="annotation subject"/>
    <w:basedOn w:val="CommentText"/>
    <w:next w:val="CommentText"/>
    <w:link w:val="CommentSubjectChar"/>
    <w:uiPriority w:val="99"/>
    <w:semiHidden/>
    <w:unhideWhenUsed/>
    <w:rsid w:val="00CB2CB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2CB7"/>
    <w:rPr>
      <w:rFonts w:ascii="Arial" w:eastAsia="Times New Roman" w:hAnsi="Arial" w:cs="Times New Roman"/>
      <w:b/>
      <w:bCs/>
      <w:sz w:val="20"/>
      <w:szCs w:val="20"/>
    </w:rPr>
  </w:style>
  <w:style w:type="paragraph" w:styleId="Footer">
    <w:name w:val="footer"/>
    <w:basedOn w:val="Normal"/>
    <w:link w:val="FooterChar"/>
    <w:unhideWhenUsed/>
    <w:rsid w:val="002552A7"/>
    <w:pPr>
      <w:tabs>
        <w:tab w:val="center" w:pos="4680"/>
        <w:tab w:val="right" w:pos="9360"/>
      </w:tabs>
      <w:spacing w:after="0" w:line="240" w:lineRule="auto"/>
    </w:pPr>
  </w:style>
  <w:style w:type="character" w:customStyle="1" w:styleId="FooterChar">
    <w:name w:val="Footer Char"/>
    <w:basedOn w:val="DefaultParagraphFont"/>
    <w:link w:val="Footer"/>
    <w:rsid w:val="002552A7"/>
  </w:style>
  <w:style w:type="character" w:styleId="PageNumber">
    <w:name w:val="page number"/>
    <w:basedOn w:val="DefaultParagraphFont"/>
    <w:rsid w:val="002552A7"/>
  </w:style>
  <w:style w:type="paragraph" w:customStyle="1" w:styleId="TableBullet1">
    <w:name w:val="Table Bullet1"/>
    <w:basedOn w:val="Normal"/>
    <w:rsid w:val="009B56EC"/>
    <w:pPr>
      <w:numPr>
        <w:numId w:val="27"/>
      </w:numPr>
      <w:spacing w:before="40" w:after="40" w:line="240" w:lineRule="auto"/>
    </w:pPr>
    <w:rPr>
      <w:rFonts w:ascii="Arial" w:eastAsia="Times New Roman" w:hAnsi="Arial" w:cs="Arial"/>
      <w:sz w:val="20"/>
    </w:rPr>
  </w:style>
  <w:style w:type="paragraph" w:customStyle="1" w:styleId="TableBullet3">
    <w:name w:val="Table Bullet3"/>
    <w:basedOn w:val="Normal"/>
    <w:rsid w:val="009B56EC"/>
    <w:pPr>
      <w:numPr>
        <w:ilvl w:val="4"/>
        <w:numId w:val="27"/>
      </w:numPr>
      <w:spacing w:before="40" w:after="40" w:line="240" w:lineRule="auto"/>
    </w:pPr>
    <w:rPr>
      <w:rFonts w:ascii="Arial" w:eastAsia="Times New Roman" w:hAnsi="Arial" w:cs="Arial"/>
      <w:sz w:val="20"/>
    </w:rPr>
  </w:style>
  <w:style w:type="paragraph" w:customStyle="1" w:styleId="TableBullet4">
    <w:name w:val="Table Bullet4"/>
    <w:basedOn w:val="Normal"/>
    <w:rsid w:val="009B56EC"/>
    <w:pPr>
      <w:numPr>
        <w:ilvl w:val="6"/>
        <w:numId w:val="27"/>
      </w:numPr>
      <w:spacing w:before="40" w:after="40" w:line="240" w:lineRule="auto"/>
      <w:ind w:left="1268"/>
    </w:pPr>
    <w:rPr>
      <w:rFonts w:ascii="Arial" w:eastAsia="Times New Roman" w:hAnsi="Arial" w:cs="Arial"/>
      <w:sz w:val="20"/>
    </w:rPr>
  </w:style>
  <w:style w:type="paragraph" w:customStyle="1" w:styleId="TableBullet2">
    <w:name w:val="Table Bullet2"/>
    <w:basedOn w:val="Normal"/>
    <w:rsid w:val="009B56EC"/>
    <w:pPr>
      <w:numPr>
        <w:ilvl w:val="2"/>
        <w:numId w:val="27"/>
      </w:numPr>
      <w:spacing w:before="40" w:after="40" w:line="240" w:lineRule="auto"/>
    </w:pPr>
    <w:rPr>
      <w:rFonts w:ascii="Arial" w:eastAsia="Times New Roman" w:hAnsi="Arial" w:cs="Arial"/>
      <w:sz w:val="20"/>
    </w:rPr>
  </w:style>
  <w:style w:type="paragraph" w:customStyle="1" w:styleId="TableBullet1indent">
    <w:name w:val="Table Bullet1 indent"/>
    <w:basedOn w:val="Normal"/>
    <w:rsid w:val="009B56EC"/>
    <w:pPr>
      <w:numPr>
        <w:ilvl w:val="1"/>
        <w:numId w:val="27"/>
      </w:numPr>
      <w:spacing w:before="40" w:after="40" w:line="240" w:lineRule="auto"/>
    </w:pPr>
    <w:rPr>
      <w:rFonts w:ascii="Arial" w:eastAsia="Times New Roman" w:hAnsi="Arial" w:cs="Arial"/>
      <w:sz w:val="20"/>
    </w:rPr>
  </w:style>
  <w:style w:type="paragraph" w:customStyle="1" w:styleId="TableBullet2indent">
    <w:name w:val="Table Bullet2 indent"/>
    <w:basedOn w:val="Normal"/>
    <w:rsid w:val="009B56EC"/>
    <w:pPr>
      <w:numPr>
        <w:ilvl w:val="3"/>
        <w:numId w:val="27"/>
      </w:numPr>
      <w:spacing w:before="40" w:after="40" w:line="240" w:lineRule="auto"/>
    </w:pPr>
    <w:rPr>
      <w:rFonts w:ascii="Arial" w:eastAsia="Times New Roman" w:hAnsi="Arial" w:cs="Arial"/>
      <w:sz w:val="20"/>
    </w:rPr>
  </w:style>
  <w:style w:type="paragraph" w:customStyle="1" w:styleId="TableBullet3indent">
    <w:name w:val="Table Bullet3 indent"/>
    <w:basedOn w:val="Normal"/>
    <w:rsid w:val="009B56EC"/>
    <w:pPr>
      <w:numPr>
        <w:ilvl w:val="5"/>
        <w:numId w:val="27"/>
      </w:numPr>
      <w:spacing w:before="40" w:after="40" w:line="240" w:lineRule="auto"/>
    </w:pPr>
    <w:rPr>
      <w:rFonts w:ascii="Arial" w:eastAsia="Times New Roman" w:hAnsi="Arial" w:cs="Arial"/>
      <w:sz w:val="20"/>
    </w:rPr>
  </w:style>
  <w:style w:type="paragraph" w:customStyle="1" w:styleId="TableBullet4indent">
    <w:name w:val="Table Bullet4 indent"/>
    <w:basedOn w:val="Normal"/>
    <w:rsid w:val="009B56EC"/>
    <w:pPr>
      <w:numPr>
        <w:ilvl w:val="7"/>
        <w:numId w:val="27"/>
      </w:numPr>
      <w:spacing w:before="40" w:after="40" w:line="240" w:lineRule="auto"/>
    </w:pPr>
    <w:rPr>
      <w:rFonts w:ascii="Arial" w:eastAsia="Times New Roman" w:hAnsi="Arial" w:cs="Arial"/>
      <w:sz w:val="20"/>
    </w:rPr>
  </w:style>
  <w:style w:type="paragraph" w:customStyle="1" w:styleId="TableBullet5">
    <w:name w:val="Table Bullet5"/>
    <w:basedOn w:val="Normal"/>
    <w:rsid w:val="009B56EC"/>
    <w:pPr>
      <w:numPr>
        <w:ilvl w:val="8"/>
        <w:numId w:val="27"/>
      </w:numPr>
      <w:spacing w:before="40" w:after="40" w:line="240" w:lineRule="auto"/>
    </w:pPr>
    <w:rPr>
      <w:rFonts w:ascii="Arial" w:eastAsia="Times New Roman" w:hAnsi="Arial" w:cs="Arial"/>
      <w:sz w:val="20"/>
    </w:rPr>
  </w:style>
  <w:style w:type="numbering" w:customStyle="1" w:styleId="TableBullets">
    <w:name w:val="Table Bullets"/>
    <w:basedOn w:val="NoList"/>
    <w:semiHidden/>
    <w:rsid w:val="009B56E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public-works/certified-payroll-reportin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DA00-45D2-49CD-BD39-3AD3B61A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5</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Avants,Brian</dc:creator>
  <cp:keywords/>
  <dc:description/>
  <cp:lastModifiedBy>Benjamin Weber</cp:lastModifiedBy>
  <cp:revision>27</cp:revision>
  <cp:lastPrinted>2018-01-16T21:51:00Z</cp:lastPrinted>
  <dcterms:created xsi:type="dcterms:W3CDTF">2017-12-04T19:54:00Z</dcterms:created>
  <dcterms:modified xsi:type="dcterms:W3CDTF">2018-01-22T21:55:00Z</dcterms:modified>
</cp:coreProperties>
</file>