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E4" w:rsidRPr="00805861" w:rsidRDefault="008E63E4" w:rsidP="00D642D8">
      <w:pPr>
        <w:autoSpaceDE w:val="0"/>
        <w:autoSpaceDN w:val="0"/>
        <w:adjustRightInd w:val="0"/>
        <w:spacing w:after="0"/>
        <w:rPr>
          <w:rFonts w:cstheme="minorHAnsi"/>
          <w:b/>
          <w:bCs/>
          <w:i/>
          <w:iCs/>
          <w:color w:val="000000"/>
          <w:sz w:val="28"/>
        </w:rPr>
      </w:pPr>
      <w:r w:rsidRPr="00805861">
        <w:rPr>
          <w:rFonts w:cstheme="minorHAnsi"/>
          <w:b/>
          <w:bCs/>
          <w:i/>
          <w:iCs/>
          <w:color w:val="000000"/>
          <w:sz w:val="28"/>
        </w:rPr>
        <w:t>San Francisco Adult Shelter Access Workgroup</w:t>
      </w:r>
      <w:r w:rsidR="005B0157" w:rsidRPr="00805861">
        <w:rPr>
          <w:rFonts w:cstheme="minorHAnsi"/>
          <w:b/>
          <w:bCs/>
          <w:i/>
          <w:iCs/>
          <w:color w:val="000000"/>
          <w:sz w:val="28"/>
        </w:rPr>
        <w:t xml:space="preserve"> – Phase II</w:t>
      </w:r>
    </w:p>
    <w:p w:rsidR="001D666F" w:rsidRPr="00805861" w:rsidRDefault="001D666F" w:rsidP="00D642D8">
      <w:pPr>
        <w:autoSpaceDE w:val="0"/>
        <w:autoSpaceDN w:val="0"/>
        <w:adjustRightInd w:val="0"/>
        <w:spacing w:after="0"/>
        <w:rPr>
          <w:rFonts w:cstheme="minorHAnsi"/>
          <w:b/>
          <w:bCs/>
          <w:i/>
          <w:iCs/>
          <w:color w:val="000000"/>
          <w:sz w:val="28"/>
        </w:rPr>
      </w:pPr>
      <w:r w:rsidRPr="00805861">
        <w:rPr>
          <w:rFonts w:cstheme="minorHAnsi"/>
          <w:b/>
          <w:bCs/>
          <w:i/>
          <w:iCs/>
          <w:color w:val="000000"/>
          <w:sz w:val="28"/>
        </w:rPr>
        <w:t>Improving Outcomes in Adult Shelter System</w:t>
      </w:r>
    </w:p>
    <w:p w:rsidR="00003F50" w:rsidRPr="00805861" w:rsidRDefault="00584D66" w:rsidP="00D642D8">
      <w:pPr>
        <w:autoSpaceDE w:val="0"/>
        <w:autoSpaceDN w:val="0"/>
        <w:adjustRightInd w:val="0"/>
        <w:spacing w:after="0"/>
        <w:rPr>
          <w:rFonts w:cstheme="minorHAnsi"/>
          <w:b/>
          <w:bCs/>
          <w:i/>
          <w:iCs/>
          <w:color w:val="000000"/>
          <w:sz w:val="28"/>
        </w:rPr>
      </w:pPr>
      <w:bookmarkStart w:id="0" w:name="_GoBack"/>
      <w:bookmarkEnd w:id="0"/>
      <w:r w:rsidRPr="00805861">
        <w:rPr>
          <w:rFonts w:cstheme="minorHAnsi"/>
          <w:b/>
          <w:bCs/>
          <w:i/>
          <w:iCs/>
          <w:color w:val="000000"/>
          <w:sz w:val="28"/>
        </w:rPr>
        <w:t xml:space="preserve">Consensus Roadmap </w:t>
      </w:r>
    </w:p>
    <w:p w:rsidR="007B4BE8" w:rsidRDefault="007B4BE8" w:rsidP="00D642D8">
      <w:pPr>
        <w:spacing w:after="0"/>
        <w:rPr>
          <w:rFonts w:cstheme="minorHAnsi"/>
          <w:i/>
          <w:sz w:val="24"/>
        </w:rPr>
      </w:pPr>
    </w:p>
    <w:p w:rsidR="005B0157" w:rsidRPr="00805861" w:rsidRDefault="00E030C5" w:rsidP="00D642D8">
      <w:pPr>
        <w:spacing w:after="0"/>
        <w:rPr>
          <w:rFonts w:cstheme="minorHAnsi"/>
          <w:i/>
          <w:sz w:val="24"/>
        </w:rPr>
      </w:pPr>
      <w:r w:rsidRPr="00805861">
        <w:rPr>
          <w:rFonts w:cstheme="minorHAnsi"/>
          <w:i/>
          <w:sz w:val="24"/>
        </w:rPr>
        <w:t xml:space="preserve">These are the suggestions that were brought up most frequently during SAW meetings and client focus groups. </w:t>
      </w:r>
    </w:p>
    <w:p w:rsidR="00827DBF" w:rsidRPr="00805861" w:rsidRDefault="00827DBF" w:rsidP="00D642D8">
      <w:pPr>
        <w:spacing w:after="0"/>
        <w:rPr>
          <w:rFonts w:cstheme="minorHAnsi"/>
          <w:i/>
          <w:sz w:val="24"/>
        </w:rPr>
      </w:pPr>
    </w:p>
    <w:p w:rsidR="00FB1589" w:rsidRPr="00805861" w:rsidRDefault="00FB1589" w:rsidP="00D642D8">
      <w:pPr>
        <w:spacing w:after="0"/>
        <w:rPr>
          <w:rFonts w:cstheme="minorHAnsi"/>
          <w:i/>
          <w:sz w:val="24"/>
        </w:rPr>
      </w:pPr>
      <w:r w:rsidRPr="00805861">
        <w:rPr>
          <w:rFonts w:cstheme="minorHAnsi"/>
          <w:i/>
          <w:sz w:val="24"/>
        </w:rPr>
        <w:t>*</w:t>
      </w:r>
      <w:r w:rsidR="00003F50" w:rsidRPr="00805861">
        <w:rPr>
          <w:rFonts w:cstheme="minorHAnsi"/>
          <w:i/>
          <w:sz w:val="24"/>
        </w:rPr>
        <w:t>Broad support / consensus during client focus groups. Please note, not all recommendations were considered by clients.</w:t>
      </w:r>
    </w:p>
    <w:p w:rsidR="00827DBF" w:rsidRPr="00805861" w:rsidRDefault="00827DBF" w:rsidP="00D642D8">
      <w:pPr>
        <w:spacing w:after="0"/>
        <w:rPr>
          <w:rFonts w:cstheme="minorHAnsi"/>
          <w:i/>
          <w:sz w:val="24"/>
        </w:rPr>
      </w:pPr>
    </w:p>
    <w:p w:rsidR="00602D5F" w:rsidRPr="00805861" w:rsidRDefault="00602D5F" w:rsidP="00D642D8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u w:val="single"/>
        </w:rPr>
      </w:pPr>
      <w:r w:rsidRPr="00805861">
        <w:rPr>
          <w:rFonts w:cstheme="minorHAnsi"/>
          <w:sz w:val="24"/>
          <w:u w:val="single"/>
        </w:rPr>
        <w:t>Improving Client Outcomes</w:t>
      </w:r>
    </w:p>
    <w:p w:rsidR="00602D5F" w:rsidRPr="00C754C9" w:rsidRDefault="00602D5F" w:rsidP="00C754C9">
      <w:pPr>
        <w:pStyle w:val="ListParagraph"/>
        <w:numPr>
          <w:ilvl w:val="1"/>
          <w:numId w:val="12"/>
        </w:numPr>
        <w:rPr>
          <w:rFonts w:cstheme="minorHAnsi"/>
          <w:bCs/>
          <w:sz w:val="24"/>
        </w:rPr>
      </w:pPr>
      <w:r w:rsidRPr="00AB1D46">
        <w:rPr>
          <w:rFonts w:cstheme="minorHAnsi"/>
          <w:bCs/>
          <w:sz w:val="24"/>
        </w:rPr>
        <w:t xml:space="preserve">The City should help clients map a clear path to </w:t>
      </w:r>
      <w:r w:rsidR="00141B44" w:rsidRPr="00AB1D46">
        <w:rPr>
          <w:rFonts w:cstheme="minorHAnsi"/>
          <w:bCs/>
          <w:sz w:val="24"/>
        </w:rPr>
        <w:t>permanent</w:t>
      </w:r>
      <w:r w:rsidRPr="00AB1D46">
        <w:rPr>
          <w:rFonts w:cstheme="minorHAnsi"/>
          <w:bCs/>
          <w:sz w:val="24"/>
        </w:rPr>
        <w:t xml:space="preserve"> housing when </w:t>
      </w:r>
      <w:r w:rsidR="00F06F1A" w:rsidRPr="00AB1D46">
        <w:rPr>
          <w:rFonts w:cstheme="minorHAnsi"/>
          <w:bCs/>
          <w:sz w:val="24"/>
        </w:rPr>
        <w:t>entering</w:t>
      </w:r>
      <w:r w:rsidRPr="00AB1D46">
        <w:rPr>
          <w:rFonts w:cstheme="minorHAnsi"/>
          <w:bCs/>
          <w:sz w:val="24"/>
        </w:rPr>
        <w:t xml:space="preserve"> the system</w:t>
      </w:r>
      <w:r w:rsidR="001D666F" w:rsidRPr="00AB1D46">
        <w:rPr>
          <w:rFonts w:cstheme="minorHAnsi"/>
          <w:bCs/>
          <w:sz w:val="24"/>
        </w:rPr>
        <w:t>, including screening tools for placement.</w:t>
      </w:r>
      <w:r w:rsidR="00AB1D46" w:rsidRPr="00AB1D46">
        <w:t xml:space="preserve"> </w:t>
      </w:r>
      <w:r w:rsidR="00AB1D46" w:rsidRPr="00AB1D46">
        <w:rPr>
          <w:rFonts w:cstheme="minorHAnsi"/>
          <w:bCs/>
          <w:sz w:val="24"/>
        </w:rPr>
        <w:t>The City should work with other entities to create a user guide for individuals in the shelter system.</w:t>
      </w:r>
    </w:p>
    <w:p w:rsidR="00602D5F" w:rsidRPr="00805861" w:rsidRDefault="00602D5F" w:rsidP="00D642D8">
      <w:pPr>
        <w:pStyle w:val="ListParagraph"/>
        <w:numPr>
          <w:ilvl w:val="1"/>
          <w:numId w:val="12"/>
        </w:numPr>
        <w:spacing w:after="0"/>
        <w:jc w:val="both"/>
        <w:rPr>
          <w:rFonts w:cstheme="minorHAnsi"/>
          <w:sz w:val="24"/>
        </w:rPr>
      </w:pPr>
      <w:r w:rsidRPr="00805861">
        <w:rPr>
          <w:rFonts w:cstheme="minorHAnsi"/>
          <w:bCs/>
          <w:sz w:val="24"/>
        </w:rPr>
        <w:t>The City should increase on-site resources for employment</w:t>
      </w:r>
      <w:r w:rsidR="00D642D8" w:rsidRPr="00805861">
        <w:rPr>
          <w:rFonts w:cstheme="minorHAnsi"/>
          <w:bCs/>
          <w:sz w:val="24"/>
        </w:rPr>
        <w:t xml:space="preserve">, </w:t>
      </w:r>
      <w:r w:rsidR="00D163CE">
        <w:rPr>
          <w:rFonts w:cstheme="minorHAnsi"/>
          <w:bCs/>
          <w:sz w:val="24"/>
        </w:rPr>
        <w:t xml:space="preserve">life skills, </w:t>
      </w:r>
      <w:r w:rsidR="00D642D8" w:rsidRPr="00805861">
        <w:rPr>
          <w:rFonts w:cstheme="minorHAnsi"/>
          <w:bCs/>
          <w:sz w:val="24"/>
        </w:rPr>
        <w:t>money management</w:t>
      </w:r>
      <w:r w:rsidR="00D163CE">
        <w:rPr>
          <w:rFonts w:cstheme="minorHAnsi"/>
          <w:bCs/>
          <w:sz w:val="24"/>
        </w:rPr>
        <w:t xml:space="preserve">, </w:t>
      </w:r>
      <w:r w:rsidRPr="00805861">
        <w:rPr>
          <w:rFonts w:cstheme="minorHAnsi"/>
          <w:bCs/>
          <w:sz w:val="24"/>
        </w:rPr>
        <w:t>legal assistance</w:t>
      </w:r>
      <w:r w:rsidR="007B4BE8">
        <w:rPr>
          <w:rFonts w:cstheme="minorHAnsi"/>
          <w:bCs/>
          <w:sz w:val="24"/>
        </w:rPr>
        <w:t xml:space="preserve"> and other financial resources</w:t>
      </w:r>
      <w:r w:rsidRPr="00805861">
        <w:rPr>
          <w:rFonts w:cstheme="minorHAnsi"/>
          <w:bCs/>
          <w:sz w:val="24"/>
        </w:rPr>
        <w:t>.</w:t>
      </w:r>
    </w:p>
    <w:p w:rsidR="00602D5F" w:rsidRPr="00805861" w:rsidRDefault="00602D5F" w:rsidP="00D642D8">
      <w:pPr>
        <w:pStyle w:val="ListParagraph"/>
        <w:numPr>
          <w:ilvl w:val="1"/>
          <w:numId w:val="12"/>
        </w:numPr>
        <w:spacing w:after="0"/>
        <w:jc w:val="both"/>
        <w:rPr>
          <w:rFonts w:cstheme="minorHAnsi"/>
          <w:sz w:val="24"/>
        </w:rPr>
      </w:pPr>
      <w:r w:rsidRPr="00805861">
        <w:rPr>
          <w:rFonts w:cstheme="minorHAnsi"/>
          <w:bCs/>
          <w:sz w:val="24"/>
        </w:rPr>
        <w:t>The City should provide more options and services for clients transitioning out of the system.</w:t>
      </w:r>
    </w:p>
    <w:p w:rsidR="00602D5F" w:rsidRPr="00805861" w:rsidRDefault="00602D5F" w:rsidP="00D642D8">
      <w:pPr>
        <w:pStyle w:val="ListParagraph"/>
        <w:numPr>
          <w:ilvl w:val="1"/>
          <w:numId w:val="12"/>
        </w:numPr>
        <w:spacing w:after="0"/>
        <w:jc w:val="both"/>
        <w:rPr>
          <w:rFonts w:cstheme="minorHAnsi"/>
          <w:sz w:val="24"/>
        </w:rPr>
      </w:pPr>
      <w:r w:rsidRPr="00805861">
        <w:rPr>
          <w:rFonts w:cstheme="minorHAnsi"/>
          <w:bCs/>
          <w:sz w:val="24"/>
        </w:rPr>
        <w:t>The City should have options for those who do not want to transition into an isolated SRO environment</w:t>
      </w:r>
    </w:p>
    <w:p w:rsidR="00602D5F" w:rsidRPr="00805861" w:rsidRDefault="00602D5F" w:rsidP="00D642D8">
      <w:pPr>
        <w:pStyle w:val="ListParagraph"/>
        <w:numPr>
          <w:ilvl w:val="1"/>
          <w:numId w:val="12"/>
        </w:numPr>
        <w:spacing w:after="0"/>
        <w:jc w:val="both"/>
        <w:rPr>
          <w:rFonts w:cstheme="minorHAnsi"/>
          <w:sz w:val="24"/>
        </w:rPr>
      </w:pPr>
      <w:r w:rsidRPr="00805861">
        <w:rPr>
          <w:rFonts w:cstheme="minorHAnsi"/>
          <w:bCs/>
          <w:sz w:val="24"/>
        </w:rPr>
        <w:t>The City should open the Section 8</w:t>
      </w:r>
      <w:r w:rsidR="00141B44" w:rsidRPr="00805861">
        <w:rPr>
          <w:rFonts w:cstheme="minorHAnsi"/>
          <w:bCs/>
          <w:sz w:val="24"/>
        </w:rPr>
        <w:t>/ Public Housing</w:t>
      </w:r>
      <w:r w:rsidRPr="00805861">
        <w:rPr>
          <w:rFonts w:cstheme="minorHAnsi"/>
          <w:bCs/>
          <w:sz w:val="24"/>
        </w:rPr>
        <w:t xml:space="preserve"> wait list and establish a centralized wait list for </w:t>
      </w:r>
      <w:r w:rsidR="00141B44" w:rsidRPr="00805861">
        <w:rPr>
          <w:rFonts w:cstheme="minorHAnsi"/>
          <w:bCs/>
          <w:sz w:val="24"/>
        </w:rPr>
        <w:t xml:space="preserve">all </w:t>
      </w:r>
      <w:r w:rsidR="002A01C7" w:rsidRPr="00805861">
        <w:rPr>
          <w:rFonts w:cstheme="minorHAnsi"/>
          <w:bCs/>
          <w:sz w:val="24"/>
        </w:rPr>
        <w:t>affordable</w:t>
      </w:r>
      <w:r w:rsidRPr="00805861">
        <w:rPr>
          <w:rFonts w:cstheme="minorHAnsi"/>
          <w:bCs/>
          <w:sz w:val="24"/>
        </w:rPr>
        <w:t xml:space="preserve"> housing</w:t>
      </w:r>
    </w:p>
    <w:p w:rsidR="00602D5F" w:rsidRPr="00805861" w:rsidRDefault="00602D5F" w:rsidP="00D642D8">
      <w:pPr>
        <w:spacing w:after="0"/>
        <w:ind w:left="720"/>
        <w:rPr>
          <w:rFonts w:cstheme="minorHAnsi"/>
          <w:sz w:val="24"/>
          <w:u w:val="single"/>
        </w:rPr>
      </w:pPr>
    </w:p>
    <w:p w:rsidR="00805861" w:rsidRPr="00805861" w:rsidRDefault="00805861" w:rsidP="00805861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u w:val="single"/>
        </w:rPr>
      </w:pPr>
      <w:r w:rsidRPr="00805861">
        <w:rPr>
          <w:rFonts w:cstheme="minorHAnsi"/>
          <w:sz w:val="24"/>
          <w:u w:val="single"/>
        </w:rPr>
        <w:t>Improve Health Outcomes</w:t>
      </w:r>
    </w:p>
    <w:p w:rsidR="00805861" w:rsidRPr="00805861" w:rsidRDefault="00805861" w:rsidP="00805861">
      <w:pPr>
        <w:pStyle w:val="ListParagraph"/>
        <w:numPr>
          <w:ilvl w:val="1"/>
          <w:numId w:val="12"/>
        </w:numPr>
        <w:spacing w:after="0"/>
        <w:jc w:val="both"/>
        <w:rPr>
          <w:rFonts w:cstheme="minorHAnsi"/>
          <w:sz w:val="24"/>
        </w:rPr>
      </w:pPr>
      <w:r w:rsidRPr="00805861">
        <w:rPr>
          <w:rFonts w:cstheme="minorHAnsi"/>
          <w:bCs/>
          <w:sz w:val="24"/>
        </w:rPr>
        <w:t>The City should ensure basic ADA accommodations are met at all sites</w:t>
      </w:r>
    </w:p>
    <w:p w:rsidR="00805861" w:rsidRPr="00805861" w:rsidRDefault="00805861" w:rsidP="00805861">
      <w:pPr>
        <w:pStyle w:val="ListParagraph"/>
        <w:numPr>
          <w:ilvl w:val="1"/>
          <w:numId w:val="12"/>
        </w:numPr>
        <w:rPr>
          <w:rFonts w:cstheme="minorHAnsi"/>
          <w:bCs/>
          <w:sz w:val="24"/>
        </w:rPr>
      </w:pPr>
      <w:r w:rsidRPr="00805861">
        <w:rPr>
          <w:rFonts w:cstheme="minorHAnsi"/>
          <w:bCs/>
          <w:sz w:val="24"/>
        </w:rPr>
        <w:t>The City should</w:t>
      </w:r>
      <w:r w:rsidR="007B4BE8">
        <w:rPr>
          <w:rFonts w:cstheme="minorHAnsi"/>
          <w:bCs/>
          <w:sz w:val="24"/>
        </w:rPr>
        <w:t xml:space="preserve"> leverage health plans and private hospitals to support clients who are recently discharged from hospitals or are medically frail</w:t>
      </w:r>
      <w:r w:rsidRPr="00805861">
        <w:rPr>
          <w:rFonts w:cstheme="minorHAnsi"/>
          <w:bCs/>
          <w:sz w:val="24"/>
        </w:rPr>
        <w:t>.  Clients should have access to basic medical and mental healthcare services on-site.</w:t>
      </w:r>
      <w:r>
        <w:rPr>
          <w:rFonts w:cstheme="minorHAnsi"/>
          <w:bCs/>
          <w:sz w:val="24"/>
        </w:rPr>
        <w:t xml:space="preserve">  The </w:t>
      </w:r>
      <w:r w:rsidRPr="00805861">
        <w:rPr>
          <w:rFonts w:cstheme="minorHAnsi"/>
          <w:bCs/>
          <w:sz w:val="24"/>
        </w:rPr>
        <w:t>City should improve coordination of IH</w:t>
      </w:r>
      <w:r w:rsidR="007B4BE8">
        <w:rPr>
          <w:rFonts w:cstheme="minorHAnsi"/>
          <w:bCs/>
          <w:sz w:val="24"/>
        </w:rPr>
        <w:t>S</w:t>
      </w:r>
      <w:r w:rsidRPr="00805861">
        <w:rPr>
          <w:rFonts w:cstheme="minorHAnsi"/>
          <w:bCs/>
          <w:sz w:val="24"/>
        </w:rPr>
        <w:t>S, Health at Home, and Hospice in the shelter system.</w:t>
      </w:r>
    </w:p>
    <w:p w:rsidR="00805861" w:rsidRPr="00805861" w:rsidRDefault="007B4BE8" w:rsidP="00805861">
      <w:pPr>
        <w:pStyle w:val="ListParagraph"/>
        <w:numPr>
          <w:ilvl w:val="1"/>
          <w:numId w:val="12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bCs/>
          <w:sz w:val="24"/>
        </w:rPr>
        <w:t xml:space="preserve"> The City should improve discharge and transition planning between agencies that serve homeless clients, ensuring a strong continuum of care</w:t>
      </w:r>
      <w:r w:rsidR="00805861" w:rsidRPr="00805861">
        <w:rPr>
          <w:rFonts w:cstheme="minorHAnsi"/>
          <w:bCs/>
          <w:sz w:val="24"/>
        </w:rPr>
        <w:t>.</w:t>
      </w:r>
      <w:r w:rsidR="00351808">
        <w:rPr>
          <w:rFonts w:cstheme="minorHAnsi"/>
          <w:bCs/>
          <w:sz w:val="24"/>
        </w:rPr>
        <w:t xml:space="preserve">  Hospital s</w:t>
      </w:r>
      <w:r w:rsidR="006858D6">
        <w:rPr>
          <w:rFonts w:cstheme="minorHAnsi"/>
          <w:bCs/>
          <w:sz w:val="24"/>
        </w:rPr>
        <w:t xml:space="preserve">taff </w:t>
      </w:r>
      <w:r w:rsidR="00351808">
        <w:rPr>
          <w:rFonts w:cstheme="minorHAnsi"/>
          <w:bCs/>
          <w:sz w:val="24"/>
        </w:rPr>
        <w:t xml:space="preserve">involved in </w:t>
      </w:r>
      <w:r w:rsidR="006858D6">
        <w:rPr>
          <w:rFonts w:cstheme="minorHAnsi"/>
          <w:bCs/>
          <w:sz w:val="24"/>
        </w:rPr>
        <w:t xml:space="preserve">discharge </w:t>
      </w:r>
      <w:r w:rsidR="00351808">
        <w:rPr>
          <w:rFonts w:cstheme="minorHAnsi"/>
          <w:bCs/>
          <w:sz w:val="24"/>
        </w:rPr>
        <w:t xml:space="preserve">planning should </w:t>
      </w:r>
      <w:r w:rsidR="00C1632C">
        <w:rPr>
          <w:rFonts w:cstheme="minorHAnsi"/>
          <w:bCs/>
          <w:sz w:val="24"/>
        </w:rPr>
        <w:t>make</w:t>
      </w:r>
      <w:r w:rsidR="00351808">
        <w:rPr>
          <w:rFonts w:cstheme="minorHAnsi"/>
          <w:bCs/>
          <w:sz w:val="24"/>
        </w:rPr>
        <w:t xml:space="preserve"> site visits </w:t>
      </w:r>
      <w:r w:rsidR="00C1632C">
        <w:rPr>
          <w:rFonts w:cstheme="minorHAnsi"/>
          <w:bCs/>
          <w:sz w:val="24"/>
        </w:rPr>
        <w:t>to</w:t>
      </w:r>
      <w:r w:rsidR="00351808">
        <w:rPr>
          <w:rFonts w:cstheme="minorHAnsi"/>
          <w:bCs/>
          <w:sz w:val="24"/>
        </w:rPr>
        <w:t xml:space="preserve"> shelters.</w:t>
      </w:r>
    </w:p>
    <w:p w:rsidR="00805861" w:rsidRPr="00805861" w:rsidRDefault="00805861" w:rsidP="00805861">
      <w:pPr>
        <w:pStyle w:val="ListParagraph"/>
        <w:numPr>
          <w:ilvl w:val="1"/>
          <w:numId w:val="12"/>
        </w:numPr>
        <w:spacing w:after="0"/>
        <w:jc w:val="both"/>
        <w:rPr>
          <w:rFonts w:cstheme="minorHAnsi"/>
          <w:sz w:val="24"/>
        </w:rPr>
      </w:pPr>
      <w:r w:rsidRPr="00805861">
        <w:rPr>
          <w:rFonts w:cstheme="minorHAnsi"/>
          <w:bCs/>
          <w:sz w:val="24"/>
        </w:rPr>
        <w:t xml:space="preserve">The City should increase </w:t>
      </w:r>
      <w:r w:rsidR="007B4BE8">
        <w:rPr>
          <w:rFonts w:cstheme="minorHAnsi"/>
          <w:bCs/>
          <w:sz w:val="24"/>
        </w:rPr>
        <w:t>insurance enrollment and connection to services</w:t>
      </w:r>
      <w:r w:rsidRPr="00805861">
        <w:rPr>
          <w:rFonts w:cstheme="minorHAnsi"/>
          <w:bCs/>
          <w:sz w:val="24"/>
        </w:rPr>
        <w:t>.</w:t>
      </w:r>
    </w:p>
    <w:p w:rsidR="00805861" w:rsidRPr="00805861" w:rsidRDefault="00805861" w:rsidP="00805861">
      <w:pPr>
        <w:pStyle w:val="ListParagraph"/>
        <w:numPr>
          <w:ilvl w:val="1"/>
          <w:numId w:val="12"/>
        </w:numPr>
        <w:spacing w:after="0"/>
        <w:jc w:val="both"/>
        <w:rPr>
          <w:rFonts w:cstheme="minorHAnsi"/>
          <w:sz w:val="24"/>
        </w:rPr>
      </w:pPr>
      <w:r w:rsidRPr="00805861">
        <w:rPr>
          <w:rFonts w:cstheme="minorHAnsi"/>
          <w:bCs/>
          <w:sz w:val="24"/>
        </w:rPr>
        <w:t xml:space="preserve">The City </w:t>
      </w:r>
      <w:r w:rsidR="00AB1D46">
        <w:rPr>
          <w:rFonts w:cstheme="minorHAnsi"/>
          <w:bCs/>
          <w:sz w:val="24"/>
        </w:rPr>
        <w:t>should have shelter staff and sites that serve special needs such as elderly, functionally frail, etc.</w:t>
      </w:r>
    </w:p>
    <w:p w:rsidR="00305112" w:rsidRPr="00305112" w:rsidRDefault="00707B83" w:rsidP="00305112">
      <w:pPr>
        <w:pStyle w:val="ListParagraph"/>
        <w:numPr>
          <w:ilvl w:val="1"/>
          <w:numId w:val="12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bCs/>
          <w:sz w:val="24"/>
        </w:rPr>
        <w:lastRenderedPageBreak/>
        <w:t>Review of Shelter System Set-Aside beds should be coordinated by the HOPE office and open to the public.</w:t>
      </w:r>
      <w:r w:rsidR="00E60990">
        <w:rPr>
          <w:rFonts w:cstheme="minorHAnsi"/>
          <w:bCs/>
          <w:sz w:val="24"/>
        </w:rPr>
        <w:t xml:space="preserve">  It should occur 3 times a year.</w:t>
      </w:r>
    </w:p>
    <w:p w:rsidR="00305112" w:rsidRDefault="00305112" w:rsidP="00305112">
      <w:pPr>
        <w:pStyle w:val="ListParagraph"/>
        <w:numPr>
          <w:ilvl w:val="1"/>
          <w:numId w:val="12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bCs/>
          <w:sz w:val="24"/>
        </w:rPr>
        <w:t xml:space="preserve">The City should </w:t>
      </w:r>
      <w:r w:rsidR="00E60990">
        <w:rPr>
          <w:rFonts w:cstheme="minorHAnsi"/>
          <w:bCs/>
          <w:sz w:val="24"/>
        </w:rPr>
        <w:t>establish</w:t>
      </w:r>
      <w:r w:rsidR="008D735F">
        <w:rPr>
          <w:rFonts w:cstheme="minorHAnsi"/>
          <w:bCs/>
          <w:sz w:val="24"/>
        </w:rPr>
        <w:t xml:space="preserve"> </w:t>
      </w:r>
      <w:r>
        <w:rPr>
          <w:rFonts w:cstheme="minorHAnsi"/>
          <w:bCs/>
          <w:sz w:val="24"/>
        </w:rPr>
        <w:t>s</w:t>
      </w:r>
      <w:r w:rsidRPr="00C754C9">
        <w:rPr>
          <w:rFonts w:cstheme="minorHAnsi"/>
          <w:sz w:val="24"/>
        </w:rPr>
        <w:t>enior Set-Aside Beds</w:t>
      </w:r>
      <w:r w:rsidR="00E60990">
        <w:rPr>
          <w:rFonts w:cstheme="minorHAnsi"/>
          <w:sz w:val="24"/>
        </w:rPr>
        <w:t xml:space="preserve"> (per SAW I Recommendations) with the following guidelines</w:t>
      </w:r>
      <w:r w:rsidRPr="00C754C9">
        <w:rPr>
          <w:rFonts w:cstheme="minorHAnsi"/>
          <w:sz w:val="24"/>
        </w:rPr>
        <w:t>:</w:t>
      </w:r>
    </w:p>
    <w:p w:rsidR="00305112" w:rsidRDefault="00305112" w:rsidP="00C754C9">
      <w:pPr>
        <w:pStyle w:val="ListParagraph"/>
        <w:numPr>
          <w:ilvl w:val="2"/>
          <w:numId w:val="12"/>
        </w:numPr>
        <w:spacing w:after="0"/>
        <w:jc w:val="both"/>
        <w:rPr>
          <w:rFonts w:cstheme="minorHAnsi"/>
          <w:sz w:val="24"/>
        </w:rPr>
      </w:pPr>
      <w:r w:rsidRPr="00C754C9">
        <w:rPr>
          <w:rFonts w:cstheme="minorHAnsi"/>
          <w:sz w:val="24"/>
        </w:rPr>
        <w:t>Senior Set-Aside beds should be at 24-hour shelters – Next Door and Sanctuary.  These are also close to Senior Centers.</w:t>
      </w:r>
    </w:p>
    <w:p w:rsidR="00305112" w:rsidRDefault="00305112" w:rsidP="00C754C9">
      <w:pPr>
        <w:pStyle w:val="ListParagraph"/>
        <w:numPr>
          <w:ilvl w:val="2"/>
          <w:numId w:val="12"/>
        </w:numPr>
        <w:spacing w:after="0"/>
        <w:jc w:val="both"/>
        <w:rPr>
          <w:rFonts w:cstheme="minorHAnsi"/>
          <w:sz w:val="24"/>
        </w:rPr>
      </w:pPr>
      <w:r w:rsidRPr="00C754C9">
        <w:rPr>
          <w:rFonts w:cstheme="minorHAnsi"/>
          <w:sz w:val="24"/>
        </w:rPr>
        <w:t>Referrals for these beds should come from Curry Senior Center, Canon Kip Senior Center, Glide, and Mission Neighborhood Resource Center.  Referral on a rotating basis as a senior set-aside bed becomes available.</w:t>
      </w:r>
    </w:p>
    <w:p w:rsidR="00305112" w:rsidRDefault="00305112" w:rsidP="00C754C9">
      <w:pPr>
        <w:pStyle w:val="ListParagraph"/>
        <w:numPr>
          <w:ilvl w:val="2"/>
          <w:numId w:val="12"/>
        </w:numPr>
        <w:spacing w:after="0"/>
        <w:jc w:val="both"/>
        <w:rPr>
          <w:rFonts w:cstheme="minorHAnsi"/>
          <w:sz w:val="24"/>
        </w:rPr>
      </w:pPr>
      <w:r w:rsidRPr="00C754C9">
        <w:rPr>
          <w:rFonts w:cstheme="minorHAnsi"/>
          <w:sz w:val="24"/>
        </w:rPr>
        <w:t>Referrals should be based on age (60 years old or older) and vulnerability (health, frailty, etc.) as assessed by referral agency.  Client should be case managed by the referral agency.</w:t>
      </w:r>
    </w:p>
    <w:p w:rsidR="009C6914" w:rsidRDefault="009C6914" w:rsidP="00C754C9">
      <w:pPr>
        <w:pStyle w:val="ListParagraph"/>
        <w:numPr>
          <w:ilvl w:val="2"/>
          <w:numId w:val="12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Referral agencies shall attempt to engage with clients on a weekly basis.</w:t>
      </w:r>
    </w:p>
    <w:p w:rsidR="00E60990" w:rsidRPr="00C754C9" w:rsidRDefault="00E60990" w:rsidP="00C754C9">
      <w:pPr>
        <w:pStyle w:val="ListParagraph"/>
        <w:numPr>
          <w:ilvl w:val="2"/>
          <w:numId w:val="12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Reservations should be the same as 90-day beds with the ability to extend for an additional 30 days upon request at the shelter.</w:t>
      </w:r>
    </w:p>
    <w:p w:rsidR="00805861" w:rsidRPr="00805861" w:rsidRDefault="00805861" w:rsidP="00805861">
      <w:pPr>
        <w:pStyle w:val="ListParagraph"/>
        <w:spacing w:after="0"/>
        <w:ind w:left="1440"/>
        <w:jc w:val="both"/>
        <w:rPr>
          <w:rFonts w:cstheme="minorHAnsi"/>
          <w:sz w:val="24"/>
        </w:rPr>
      </w:pPr>
    </w:p>
    <w:p w:rsidR="00805861" w:rsidRPr="00805861" w:rsidRDefault="00805861" w:rsidP="00805861">
      <w:pPr>
        <w:numPr>
          <w:ilvl w:val="0"/>
          <w:numId w:val="12"/>
        </w:numPr>
        <w:spacing w:after="0"/>
        <w:rPr>
          <w:rFonts w:cstheme="minorHAnsi"/>
          <w:sz w:val="24"/>
          <w:u w:val="single"/>
        </w:rPr>
      </w:pPr>
      <w:r w:rsidRPr="00805861">
        <w:rPr>
          <w:rFonts w:cstheme="minorHAnsi"/>
          <w:sz w:val="24"/>
          <w:u w:val="single"/>
        </w:rPr>
        <w:t>Improving Case Management</w:t>
      </w:r>
    </w:p>
    <w:p w:rsidR="00805861" w:rsidRPr="00805861" w:rsidRDefault="00805861" w:rsidP="00805861">
      <w:pPr>
        <w:pStyle w:val="ListParagraph"/>
        <w:numPr>
          <w:ilvl w:val="1"/>
          <w:numId w:val="12"/>
        </w:numPr>
        <w:spacing w:after="0"/>
        <w:jc w:val="both"/>
        <w:rPr>
          <w:rFonts w:cstheme="minorHAnsi"/>
          <w:sz w:val="24"/>
        </w:rPr>
      </w:pPr>
      <w:r w:rsidRPr="00805861">
        <w:rPr>
          <w:rFonts w:cstheme="minorHAnsi"/>
          <w:bCs/>
          <w:sz w:val="24"/>
        </w:rPr>
        <w:t>The City should increase awareness of available resources and how to access them.</w:t>
      </w:r>
    </w:p>
    <w:p w:rsidR="00805861" w:rsidRPr="00805861" w:rsidRDefault="00805861" w:rsidP="00805861">
      <w:pPr>
        <w:pStyle w:val="ListParagraph"/>
        <w:numPr>
          <w:ilvl w:val="1"/>
          <w:numId w:val="12"/>
        </w:numPr>
        <w:spacing w:after="0"/>
        <w:jc w:val="both"/>
        <w:rPr>
          <w:rFonts w:cstheme="minorHAnsi"/>
          <w:sz w:val="24"/>
        </w:rPr>
      </w:pPr>
      <w:r w:rsidRPr="00805861">
        <w:rPr>
          <w:rFonts w:cstheme="minorHAnsi"/>
          <w:bCs/>
          <w:sz w:val="24"/>
        </w:rPr>
        <w:t xml:space="preserve">The City should increase resources for </w:t>
      </w:r>
      <w:r w:rsidR="00D163CE">
        <w:rPr>
          <w:rFonts w:cstheme="minorHAnsi"/>
          <w:bCs/>
          <w:sz w:val="24"/>
        </w:rPr>
        <w:t xml:space="preserve">basic </w:t>
      </w:r>
      <w:r w:rsidRPr="00805861">
        <w:rPr>
          <w:rFonts w:cstheme="minorHAnsi"/>
          <w:bCs/>
          <w:sz w:val="24"/>
        </w:rPr>
        <w:t>Case Manage</w:t>
      </w:r>
      <w:r w:rsidR="00D163CE">
        <w:rPr>
          <w:rFonts w:cstheme="minorHAnsi"/>
          <w:bCs/>
          <w:sz w:val="24"/>
        </w:rPr>
        <w:t>ment.</w:t>
      </w:r>
    </w:p>
    <w:p w:rsidR="00805861" w:rsidRPr="00805861" w:rsidRDefault="00805861" w:rsidP="00805861">
      <w:pPr>
        <w:pStyle w:val="ListParagraph"/>
        <w:numPr>
          <w:ilvl w:val="1"/>
          <w:numId w:val="12"/>
        </w:numPr>
        <w:spacing w:after="0"/>
        <w:jc w:val="both"/>
        <w:rPr>
          <w:rFonts w:cstheme="minorHAnsi"/>
          <w:sz w:val="24"/>
        </w:rPr>
      </w:pPr>
      <w:r w:rsidRPr="00805861">
        <w:rPr>
          <w:rFonts w:cstheme="minorHAnsi"/>
          <w:bCs/>
          <w:sz w:val="24"/>
        </w:rPr>
        <w:t xml:space="preserve">The City should provide </w:t>
      </w:r>
      <w:r w:rsidR="009C6914">
        <w:rPr>
          <w:rFonts w:cstheme="minorHAnsi"/>
          <w:bCs/>
          <w:sz w:val="24"/>
        </w:rPr>
        <w:t>housing specialists</w:t>
      </w:r>
      <w:r w:rsidRPr="00805861">
        <w:rPr>
          <w:rFonts w:cstheme="minorHAnsi"/>
          <w:bCs/>
          <w:sz w:val="24"/>
        </w:rPr>
        <w:t xml:space="preserve"> for those seeking housing </w:t>
      </w:r>
      <w:r w:rsidR="00C1632C">
        <w:rPr>
          <w:rFonts w:cstheme="minorHAnsi"/>
          <w:bCs/>
          <w:sz w:val="24"/>
        </w:rPr>
        <w:t xml:space="preserve">who </w:t>
      </w:r>
      <w:r w:rsidRPr="00805861">
        <w:rPr>
          <w:rFonts w:cstheme="minorHAnsi"/>
          <w:bCs/>
          <w:sz w:val="24"/>
        </w:rPr>
        <w:t xml:space="preserve">do not want </w:t>
      </w:r>
      <w:r w:rsidR="00D163CE">
        <w:rPr>
          <w:rFonts w:cstheme="minorHAnsi"/>
          <w:bCs/>
          <w:sz w:val="24"/>
        </w:rPr>
        <w:t xml:space="preserve">or need </w:t>
      </w:r>
      <w:r w:rsidRPr="00805861">
        <w:rPr>
          <w:rFonts w:cstheme="minorHAnsi"/>
          <w:bCs/>
          <w:sz w:val="24"/>
        </w:rPr>
        <w:t>case management</w:t>
      </w:r>
    </w:p>
    <w:p w:rsidR="00805861" w:rsidRPr="00805861" w:rsidRDefault="00805861" w:rsidP="00805861">
      <w:pPr>
        <w:pStyle w:val="ListParagraph"/>
        <w:spacing w:after="0"/>
        <w:ind w:left="1440"/>
        <w:jc w:val="both"/>
        <w:rPr>
          <w:rFonts w:cstheme="minorHAnsi"/>
          <w:sz w:val="24"/>
        </w:rPr>
      </w:pPr>
    </w:p>
    <w:p w:rsidR="009A4F29" w:rsidRPr="00805861" w:rsidRDefault="00827DBF" w:rsidP="00D642D8">
      <w:pPr>
        <w:numPr>
          <w:ilvl w:val="0"/>
          <w:numId w:val="12"/>
        </w:numPr>
        <w:spacing w:after="0"/>
        <w:rPr>
          <w:rFonts w:cstheme="minorHAnsi"/>
          <w:sz w:val="24"/>
          <w:u w:val="single"/>
        </w:rPr>
      </w:pPr>
      <w:r w:rsidRPr="00805861">
        <w:rPr>
          <w:rFonts w:cstheme="minorHAnsi"/>
          <w:sz w:val="24"/>
          <w:u w:val="single"/>
        </w:rPr>
        <w:t xml:space="preserve">Ensuring a </w:t>
      </w:r>
      <w:r w:rsidR="009A4F29" w:rsidRPr="00805861">
        <w:rPr>
          <w:rFonts w:cstheme="minorHAnsi"/>
          <w:sz w:val="24"/>
          <w:u w:val="single"/>
        </w:rPr>
        <w:t>Dignified Shelter Stay</w:t>
      </w:r>
    </w:p>
    <w:p w:rsidR="009C6914" w:rsidRPr="009C6914" w:rsidRDefault="00355DAA" w:rsidP="00D642D8">
      <w:pPr>
        <w:pStyle w:val="ListParagraph"/>
        <w:numPr>
          <w:ilvl w:val="1"/>
          <w:numId w:val="12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City should </w:t>
      </w:r>
      <w:r w:rsidR="00C1632C">
        <w:rPr>
          <w:rFonts w:cstheme="minorHAnsi"/>
          <w:sz w:val="24"/>
        </w:rPr>
        <w:t>ensure</w:t>
      </w:r>
      <w:r w:rsidR="00C465A3">
        <w:rPr>
          <w:rFonts w:cstheme="minorHAnsi"/>
          <w:sz w:val="24"/>
        </w:rPr>
        <w:t xml:space="preserve"> full funding to</w:t>
      </w:r>
      <w:r>
        <w:rPr>
          <w:rFonts w:cstheme="minorHAnsi"/>
          <w:sz w:val="24"/>
        </w:rPr>
        <w:t xml:space="preserve"> implement </w:t>
      </w:r>
      <w:r w:rsidR="00C1632C">
        <w:rPr>
          <w:rFonts w:cstheme="minorHAnsi"/>
          <w:sz w:val="24"/>
        </w:rPr>
        <w:t>the S</w:t>
      </w:r>
      <w:r>
        <w:rPr>
          <w:rFonts w:cstheme="minorHAnsi"/>
          <w:sz w:val="24"/>
        </w:rPr>
        <w:t xml:space="preserve">tandards </w:t>
      </w:r>
      <w:proofErr w:type="gramStart"/>
      <w:r w:rsidR="00C1632C">
        <w:rPr>
          <w:rFonts w:cstheme="minorHAnsi"/>
          <w:sz w:val="24"/>
        </w:rPr>
        <w:t>O</w:t>
      </w:r>
      <w:r>
        <w:rPr>
          <w:rFonts w:cstheme="minorHAnsi"/>
          <w:sz w:val="24"/>
        </w:rPr>
        <w:t>f</w:t>
      </w:r>
      <w:proofErr w:type="gramEnd"/>
      <w:r>
        <w:rPr>
          <w:rFonts w:cstheme="minorHAnsi"/>
          <w:sz w:val="24"/>
        </w:rPr>
        <w:t xml:space="preserve"> </w:t>
      </w:r>
      <w:r w:rsidR="00C1632C">
        <w:rPr>
          <w:rFonts w:cstheme="minorHAnsi"/>
          <w:sz w:val="24"/>
        </w:rPr>
        <w:t>C</w:t>
      </w:r>
      <w:r>
        <w:rPr>
          <w:rFonts w:cstheme="minorHAnsi"/>
          <w:sz w:val="24"/>
        </w:rPr>
        <w:t xml:space="preserve">are </w:t>
      </w:r>
      <w:r w:rsidR="00184D8A">
        <w:rPr>
          <w:rFonts w:cstheme="minorHAnsi"/>
          <w:sz w:val="24"/>
        </w:rPr>
        <w:t>Ordinance</w:t>
      </w:r>
      <w:r>
        <w:rPr>
          <w:rFonts w:cstheme="minorHAnsi"/>
          <w:sz w:val="24"/>
        </w:rPr>
        <w:t>.</w:t>
      </w:r>
      <w:r w:rsidR="00C1632C">
        <w:rPr>
          <w:rFonts w:cstheme="minorHAnsi"/>
          <w:sz w:val="24"/>
        </w:rPr>
        <w:t xml:space="preserve">  These include:</w:t>
      </w:r>
    </w:p>
    <w:p w:rsidR="009A4F29" w:rsidRPr="00805861" w:rsidRDefault="009A4F29" w:rsidP="003904CE">
      <w:pPr>
        <w:pStyle w:val="ListParagraph"/>
        <w:numPr>
          <w:ilvl w:val="2"/>
          <w:numId w:val="12"/>
        </w:numPr>
        <w:spacing w:after="0"/>
        <w:jc w:val="both"/>
        <w:rPr>
          <w:rFonts w:cstheme="minorHAnsi"/>
          <w:sz w:val="24"/>
        </w:rPr>
      </w:pPr>
      <w:r w:rsidRPr="00805861">
        <w:rPr>
          <w:rFonts w:cstheme="minorHAnsi"/>
          <w:bCs/>
          <w:sz w:val="24"/>
        </w:rPr>
        <w:t>The City should increase food options within shelters</w:t>
      </w:r>
      <w:r w:rsidR="00FF79C2" w:rsidRPr="00805861">
        <w:rPr>
          <w:rFonts w:cstheme="minorHAnsi"/>
          <w:bCs/>
          <w:sz w:val="24"/>
        </w:rPr>
        <w:t xml:space="preserve"> to accommodate vegetarians, diabetics, etc.</w:t>
      </w:r>
    </w:p>
    <w:p w:rsidR="009A4F29" w:rsidRPr="00805861" w:rsidRDefault="009A4F29" w:rsidP="003904CE">
      <w:pPr>
        <w:pStyle w:val="ListParagraph"/>
        <w:numPr>
          <w:ilvl w:val="2"/>
          <w:numId w:val="12"/>
        </w:numPr>
        <w:spacing w:after="0"/>
        <w:jc w:val="both"/>
        <w:rPr>
          <w:rFonts w:cstheme="minorHAnsi"/>
          <w:sz w:val="24"/>
        </w:rPr>
      </w:pPr>
      <w:r w:rsidRPr="00805861">
        <w:rPr>
          <w:rFonts w:cstheme="minorHAnsi"/>
          <w:bCs/>
          <w:sz w:val="24"/>
        </w:rPr>
        <w:t xml:space="preserve">The City should </w:t>
      </w:r>
      <w:r w:rsidR="00792D3C" w:rsidRPr="00805861">
        <w:rPr>
          <w:rFonts w:cstheme="minorHAnsi"/>
          <w:bCs/>
          <w:sz w:val="24"/>
        </w:rPr>
        <w:t>train shelter staff to address</w:t>
      </w:r>
      <w:r w:rsidR="001F33B3" w:rsidRPr="00805861">
        <w:rPr>
          <w:rFonts w:cstheme="minorHAnsi"/>
          <w:bCs/>
          <w:sz w:val="24"/>
        </w:rPr>
        <w:t xml:space="preserve"> needs related to </w:t>
      </w:r>
      <w:r w:rsidR="00FF79C2" w:rsidRPr="00805861">
        <w:rPr>
          <w:rFonts w:cstheme="minorHAnsi"/>
          <w:bCs/>
          <w:sz w:val="24"/>
        </w:rPr>
        <w:t>cultural competency</w:t>
      </w:r>
      <w:r w:rsidR="008E7704" w:rsidRPr="00805861">
        <w:rPr>
          <w:rFonts w:cstheme="minorHAnsi"/>
          <w:bCs/>
          <w:sz w:val="24"/>
        </w:rPr>
        <w:t xml:space="preserve"> and </w:t>
      </w:r>
      <w:r w:rsidR="00792D3C" w:rsidRPr="00805861">
        <w:rPr>
          <w:rFonts w:cstheme="minorHAnsi"/>
          <w:bCs/>
          <w:sz w:val="24"/>
        </w:rPr>
        <w:t>identifying health issues.</w:t>
      </w:r>
      <w:r w:rsidR="001D666F" w:rsidRPr="00805861">
        <w:rPr>
          <w:rFonts w:cstheme="minorHAnsi"/>
          <w:bCs/>
          <w:sz w:val="24"/>
        </w:rPr>
        <w:t xml:space="preserve">  The City should create a standard training for handling sick and </w:t>
      </w:r>
      <w:r w:rsidR="00805861">
        <w:rPr>
          <w:rFonts w:cstheme="minorHAnsi"/>
          <w:bCs/>
          <w:sz w:val="24"/>
        </w:rPr>
        <w:t>emergently ill clients.</w:t>
      </w:r>
    </w:p>
    <w:p w:rsidR="00B5469A" w:rsidRPr="00B5469A" w:rsidRDefault="00B5469A" w:rsidP="003904CE">
      <w:pPr>
        <w:pStyle w:val="ListParagraph"/>
        <w:numPr>
          <w:ilvl w:val="2"/>
          <w:numId w:val="12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bCs/>
          <w:sz w:val="24"/>
        </w:rPr>
        <w:t xml:space="preserve">The City should ensure healthy conditions in shelters by improving </w:t>
      </w:r>
      <w:r w:rsidR="00DB68FA">
        <w:rPr>
          <w:rFonts w:cstheme="minorHAnsi"/>
          <w:bCs/>
          <w:sz w:val="24"/>
        </w:rPr>
        <w:t xml:space="preserve">bathroom and overall </w:t>
      </w:r>
      <w:r>
        <w:rPr>
          <w:rFonts w:cstheme="minorHAnsi"/>
          <w:bCs/>
          <w:sz w:val="24"/>
        </w:rPr>
        <w:t>sanitation</w:t>
      </w:r>
      <w:r w:rsidR="00C1632C">
        <w:rPr>
          <w:rFonts w:cstheme="minorHAnsi"/>
          <w:bCs/>
          <w:sz w:val="24"/>
        </w:rPr>
        <w:t>,</w:t>
      </w:r>
      <w:r>
        <w:rPr>
          <w:rFonts w:cstheme="minorHAnsi"/>
          <w:bCs/>
          <w:sz w:val="24"/>
        </w:rPr>
        <w:t xml:space="preserve"> including reducing mold, mildew, bed bugs</w:t>
      </w:r>
      <w:r w:rsidR="00DB68FA">
        <w:rPr>
          <w:rFonts w:cstheme="minorHAnsi"/>
          <w:bCs/>
          <w:sz w:val="24"/>
        </w:rPr>
        <w:t xml:space="preserve"> and fleas</w:t>
      </w:r>
      <w:r>
        <w:rPr>
          <w:rFonts w:cstheme="minorHAnsi"/>
          <w:bCs/>
          <w:sz w:val="24"/>
        </w:rPr>
        <w:t>.</w:t>
      </w:r>
    </w:p>
    <w:p w:rsidR="00B5469A" w:rsidRPr="00C1632C" w:rsidRDefault="00B5469A" w:rsidP="003904CE">
      <w:pPr>
        <w:pStyle w:val="ListParagraph"/>
        <w:numPr>
          <w:ilvl w:val="2"/>
          <w:numId w:val="12"/>
        </w:numPr>
        <w:spacing w:after="0"/>
        <w:jc w:val="both"/>
        <w:rPr>
          <w:rFonts w:cstheme="minorHAnsi"/>
          <w:sz w:val="24"/>
        </w:rPr>
      </w:pPr>
      <w:r w:rsidRPr="00805861">
        <w:rPr>
          <w:rFonts w:cstheme="minorHAnsi"/>
          <w:bCs/>
          <w:sz w:val="24"/>
        </w:rPr>
        <w:t>The City should improve staff training and continuing education for shelter staff</w:t>
      </w:r>
    </w:p>
    <w:p w:rsidR="00C1632C" w:rsidRPr="0003040A" w:rsidRDefault="00C1632C" w:rsidP="0003040A">
      <w:pPr>
        <w:pStyle w:val="ListParagraph"/>
        <w:numPr>
          <w:ilvl w:val="1"/>
          <w:numId w:val="12"/>
        </w:numPr>
        <w:spacing w:after="0"/>
        <w:jc w:val="both"/>
        <w:rPr>
          <w:rFonts w:cstheme="minorHAnsi"/>
          <w:sz w:val="24"/>
        </w:rPr>
      </w:pPr>
      <w:r w:rsidRPr="00805861">
        <w:rPr>
          <w:rFonts w:cstheme="minorHAnsi"/>
          <w:bCs/>
          <w:sz w:val="24"/>
        </w:rPr>
        <w:t>The City should extend shelter access hours and provide varying reservation lengths.  Clients should have access to shelter in the daytime as well.</w:t>
      </w:r>
    </w:p>
    <w:p w:rsidR="0006623F" w:rsidRPr="00805861" w:rsidRDefault="0006623F" w:rsidP="00C1632C">
      <w:pPr>
        <w:pStyle w:val="ListParagraph"/>
        <w:numPr>
          <w:ilvl w:val="1"/>
          <w:numId w:val="12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bCs/>
          <w:sz w:val="24"/>
        </w:rPr>
        <w:lastRenderedPageBreak/>
        <w:t xml:space="preserve">The City should promote equal treatment of clients by introducing transformative </w:t>
      </w:r>
      <w:r w:rsidR="00DB68FA">
        <w:rPr>
          <w:rFonts w:cstheme="minorHAnsi"/>
          <w:bCs/>
          <w:sz w:val="24"/>
        </w:rPr>
        <w:t>justice</w:t>
      </w:r>
      <w:r w:rsidR="00C465A3">
        <w:rPr>
          <w:rFonts w:cstheme="minorHAnsi"/>
          <w:bCs/>
          <w:sz w:val="24"/>
        </w:rPr>
        <w:t xml:space="preserve"> </w:t>
      </w:r>
      <w:r>
        <w:rPr>
          <w:rFonts w:cstheme="minorHAnsi"/>
          <w:bCs/>
          <w:sz w:val="24"/>
        </w:rPr>
        <w:t>approaches to staff development/training which challenge hierarchies of staff v. clients as well as punitive treatment as a result of bias and discrimination.</w:t>
      </w:r>
    </w:p>
    <w:p w:rsidR="00D642D8" w:rsidRPr="00805861" w:rsidRDefault="00D642D8" w:rsidP="00805861">
      <w:pPr>
        <w:spacing w:after="0"/>
        <w:rPr>
          <w:rFonts w:cstheme="minorHAnsi"/>
          <w:sz w:val="24"/>
          <w:u w:val="single"/>
        </w:rPr>
      </w:pPr>
    </w:p>
    <w:p w:rsidR="00584D66" w:rsidRPr="00805861" w:rsidRDefault="00584D66" w:rsidP="008D735F">
      <w:pPr>
        <w:spacing w:after="0"/>
        <w:rPr>
          <w:rFonts w:cstheme="minorHAnsi"/>
          <w:sz w:val="24"/>
          <w:u w:val="single"/>
        </w:rPr>
      </w:pPr>
    </w:p>
    <w:sectPr w:rsidR="00584D66" w:rsidRPr="00805861" w:rsidSect="00B331F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39" w:rsidRDefault="00BF5C39" w:rsidP="00FB1589">
      <w:pPr>
        <w:spacing w:after="0" w:line="240" w:lineRule="auto"/>
      </w:pPr>
      <w:r>
        <w:separator/>
      </w:r>
    </w:p>
  </w:endnote>
  <w:endnote w:type="continuationSeparator" w:id="0">
    <w:p w:rsidR="00BF5C39" w:rsidRDefault="00BF5C39" w:rsidP="00FB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335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5112" w:rsidRDefault="003051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3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5112" w:rsidRDefault="00305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39" w:rsidRDefault="00BF5C39" w:rsidP="00FB1589">
      <w:pPr>
        <w:spacing w:after="0" w:line="240" w:lineRule="auto"/>
      </w:pPr>
      <w:r>
        <w:separator/>
      </w:r>
    </w:p>
  </w:footnote>
  <w:footnote w:type="continuationSeparator" w:id="0">
    <w:p w:rsidR="00BF5C39" w:rsidRDefault="00BF5C39" w:rsidP="00FB1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BA0"/>
    <w:multiLevelType w:val="hybridMultilevel"/>
    <w:tmpl w:val="BDEA7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D2FB6"/>
    <w:multiLevelType w:val="hybridMultilevel"/>
    <w:tmpl w:val="48BCC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529AD"/>
    <w:multiLevelType w:val="hybridMultilevel"/>
    <w:tmpl w:val="104ED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007C2"/>
    <w:multiLevelType w:val="hybridMultilevel"/>
    <w:tmpl w:val="8B92C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DE55A6"/>
    <w:multiLevelType w:val="hybridMultilevel"/>
    <w:tmpl w:val="13CA7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836824"/>
    <w:multiLevelType w:val="hybridMultilevel"/>
    <w:tmpl w:val="1B165D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E2B70"/>
    <w:multiLevelType w:val="hybridMultilevel"/>
    <w:tmpl w:val="8B966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891B81"/>
    <w:multiLevelType w:val="hybridMultilevel"/>
    <w:tmpl w:val="A8566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E333F"/>
    <w:multiLevelType w:val="hybridMultilevel"/>
    <w:tmpl w:val="48BCC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B73EC"/>
    <w:multiLevelType w:val="hybridMultilevel"/>
    <w:tmpl w:val="DB9CA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B7FCC"/>
    <w:multiLevelType w:val="hybridMultilevel"/>
    <w:tmpl w:val="2FC89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AA4632"/>
    <w:multiLevelType w:val="hybridMultilevel"/>
    <w:tmpl w:val="5B9E1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41"/>
    <w:rsid w:val="00003F50"/>
    <w:rsid w:val="00026701"/>
    <w:rsid w:val="0003040A"/>
    <w:rsid w:val="00034A00"/>
    <w:rsid w:val="00042C30"/>
    <w:rsid w:val="0006623F"/>
    <w:rsid w:val="000B2DEB"/>
    <w:rsid w:val="001016F2"/>
    <w:rsid w:val="00141B44"/>
    <w:rsid w:val="00184140"/>
    <w:rsid w:val="00184D8A"/>
    <w:rsid w:val="001A64C2"/>
    <w:rsid w:val="001D666F"/>
    <w:rsid w:val="001E0232"/>
    <w:rsid w:val="001E6152"/>
    <w:rsid w:val="001F33B3"/>
    <w:rsid w:val="002540CB"/>
    <w:rsid w:val="002A01C7"/>
    <w:rsid w:val="002B1F28"/>
    <w:rsid w:val="00305112"/>
    <w:rsid w:val="00351808"/>
    <w:rsid w:val="00355DAA"/>
    <w:rsid w:val="0038786A"/>
    <w:rsid w:val="003904CE"/>
    <w:rsid w:val="00584D66"/>
    <w:rsid w:val="005B0157"/>
    <w:rsid w:val="00602D5F"/>
    <w:rsid w:val="006670D7"/>
    <w:rsid w:val="006858D6"/>
    <w:rsid w:val="006E6475"/>
    <w:rsid w:val="00707B83"/>
    <w:rsid w:val="00755FA6"/>
    <w:rsid w:val="00784AEA"/>
    <w:rsid w:val="00792D3C"/>
    <w:rsid w:val="007B4BE8"/>
    <w:rsid w:val="007F26D2"/>
    <w:rsid w:val="00805861"/>
    <w:rsid w:val="00827DBF"/>
    <w:rsid w:val="008A663A"/>
    <w:rsid w:val="008D735F"/>
    <w:rsid w:val="008E63E4"/>
    <w:rsid w:val="008E7704"/>
    <w:rsid w:val="009A4F29"/>
    <w:rsid w:val="009C6914"/>
    <w:rsid w:val="00A971DA"/>
    <w:rsid w:val="00AB1D46"/>
    <w:rsid w:val="00B331F4"/>
    <w:rsid w:val="00B473F7"/>
    <w:rsid w:val="00B5469A"/>
    <w:rsid w:val="00B6255A"/>
    <w:rsid w:val="00BF5C39"/>
    <w:rsid w:val="00C13F41"/>
    <w:rsid w:val="00C1632C"/>
    <w:rsid w:val="00C465A3"/>
    <w:rsid w:val="00C754C9"/>
    <w:rsid w:val="00D163CE"/>
    <w:rsid w:val="00D320A8"/>
    <w:rsid w:val="00D500D8"/>
    <w:rsid w:val="00D642D8"/>
    <w:rsid w:val="00DB68FA"/>
    <w:rsid w:val="00E030C5"/>
    <w:rsid w:val="00E14338"/>
    <w:rsid w:val="00E60990"/>
    <w:rsid w:val="00EA544B"/>
    <w:rsid w:val="00F06F1A"/>
    <w:rsid w:val="00FB1589"/>
    <w:rsid w:val="00FB62E6"/>
    <w:rsid w:val="00FC15CE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C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30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589"/>
  </w:style>
  <w:style w:type="paragraph" w:styleId="Footer">
    <w:name w:val="footer"/>
    <w:basedOn w:val="Normal"/>
    <w:link w:val="FooterChar"/>
    <w:uiPriority w:val="99"/>
    <w:unhideWhenUsed/>
    <w:rsid w:val="00FB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589"/>
  </w:style>
  <w:style w:type="paragraph" w:styleId="BalloonText">
    <w:name w:val="Balloon Text"/>
    <w:basedOn w:val="Normal"/>
    <w:link w:val="BalloonTextChar"/>
    <w:uiPriority w:val="99"/>
    <w:semiHidden/>
    <w:unhideWhenUsed/>
    <w:rsid w:val="00FB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8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15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15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15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C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30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589"/>
  </w:style>
  <w:style w:type="paragraph" w:styleId="Footer">
    <w:name w:val="footer"/>
    <w:basedOn w:val="Normal"/>
    <w:link w:val="FooterChar"/>
    <w:uiPriority w:val="99"/>
    <w:unhideWhenUsed/>
    <w:rsid w:val="00FB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589"/>
  </w:style>
  <w:style w:type="paragraph" w:styleId="BalloonText">
    <w:name w:val="Balloon Text"/>
    <w:basedOn w:val="Normal"/>
    <w:link w:val="BalloonTextChar"/>
    <w:uiPriority w:val="99"/>
    <w:semiHidden/>
    <w:unhideWhenUsed/>
    <w:rsid w:val="00FB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8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15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15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15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2E443-8207-4688-AF15-7395BD16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2013-05-01T21:08:00Z</cp:lastPrinted>
  <dcterms:created xsi:type="dcterms:W3CDTF">2013-05-01T21:16:00Z</dcterms:created>
  <dcterms:modified xsi:type="dcterms:W3CDTF">2013-05-14T23:39:00Z</dcterms:modified>
</cp:coreProperties>
</file>