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E6" w:rsidRDefault="004668D2">
      <w:pPr>
        <w:tabs>
          <w:tab w:val="left" w:pos="5143"/>
        </w:tabs>
        <w:jc w:val="center"/>
        <w:outlineLvl w:val="0"/>
        <w:rPr>
          <w:rFonts w:ascii="Arial" w:hAnsi="Arial" w:cs="Arial"/>
          <w:b/>
        </w:rPr>
      </w:pPr>
      <w:bookmarkStart w:id="0" w:name="_GoBack"/>
      <w:bookmarkEnd w:id="0"/>
      <w:r>
        <w:rPr>
          <w:rFonts w:ascii="Arial" w:hAnsi="Arial" w:cs="Arial"/>
          <w:b/>
        </w:rPr>
        <w:t xml:space="preserve">Elections Commission </w:t>
      </w:r>
      <w:r w:rsidR="00485627">
        <w:rPr>
          <w:rFonts w:ascii="Arial" w:hAnsi="Arial" w:cs="Arial"/>
          <w:b/>
        </w:rPr>
        <w:t xml:space="preserve">Special </w:t>
      </w:r>
      <w:r>
        <w:rPr>
          <w:rFonts w:ascii="Arial" w:hAnsi="Arial" w:cs="Arial"/>
          <w:b/>
        </w:rPr>
        <w:t>Meeting</w:t>
      </w:r>
    </w:p>
    <w:p w:rsidR="00BE24E6" w:rsidRDefault="004668D2">
      <w:pPr>
        <w:tabs>
          <w:tab w:val="left" w:pos="720"/>
          <w:tab w:val="left" w:pos="1170"/>
          <w:tab w:val="left" w:pos="5143"/>
        </w:tabs>
        <w:ind w:left="360" w:hanging="360"/>
        <w:jc w:val="center"/>
        <w:rPr>
          <w:rFonts w:ascii="Arial" w:hAnsi="Arial" w:cs="Arial"/>
          <w:b/>
        </w:rPr>
      </w:pPr>
      <w:r>
        <w:rPr>
          <w:rFonts w:ascii="Arial" w:hAnsi="Arial" w:cs="Arial"/>
          <w:b/>
        </w:rPr>
        <w:t xml:space="preserve">Wednesday, </w:t>
      </w:r>
      <w:r w:rsidR="00700CD1">
        <w:rPr>
          <w:rFonts w:ascii="Arial" w:hAnsi="Arial" w:cs="Arial"/>
          <w:b/>
        </w:rPr>
        <w:t>October 2</w:t>
      </w:r>
      <w:r>
        <w:rPr>
          <w:rFonts w:ascii="Arial" w:hAnsi="Arial" w:cs="Arial"/>
          <w:b/>
        </w:rPr>
        <w:t>, 2013</w:t>
      </w:r>
    </w:p>
    <w:p w:rsidR="00BE24E6" w:rsidRDefault="004668D2">
      <w:pPr>
        <w:tabs>
          <w:tab w:val="left" w:pos="5143"/>
        </w:tabs>
        <w:jc w:val="center"/>
        <w:outlineLvl w:val="0"/>
        <w:rPr>
          <w:rFonts w:ascii="Arial" w:hAnsi="Arial" w:cs="Arial"/>
          <w:b/>
        </w:rPr>
      </w:pPr>
      <w:r>
        <w:rPr>
          <w:rFonts w:ascii="Arial" w:hAnsi="Arial" w:cs="Arial"/>
          <w:b/>
        </w:rPr>
        <w:t>6:00 p.m.</w:t>
      </w:r>
    </w:p>
    <w:p w:rsidR="00BE24E6" w:rsidRDefault="00700CD1">
      <w:pPr>
        <w:pStyle w:val="Heading4"/>
        <w:tabs>
          <w:tab w:val="left" w:pos="5143"/>
        </w:tabs>
        <w:rPr>
          <w:rFonts w:ascii="Arial" w:hAnsi="Arial" w:cs="Arial"/>
        </w:rPr>
      </w:pPr>
      <w:r>
        <w:rPr>
          <w:rFonts w:ascii="Arial" w:hAnsi="Arial" w:cs="Arial"/>
        </w:rPr>
        <w:t>City Hall, Room 421</w:t>
      </w:r>
    </w:p>
    <w:p w:rsidR="00BE24E6" w:rsidRDefault="004668D2">
      <w:pPr>
        <w:pStyle w:val="Heading4"/>
        <w:tabs>
          <w:tab w:val="left" w:pos="5143"/>
        </w:tabs>
        <w:rPr>
          <w:rFonts w:ascii="Arial" w:hAnsi="Arial" w:cs="Arial"/>
        </w:rPr>
      </w:pPr>
      <w:r>
        <w:rPr>
          <w:rFonts w:ascii="Arial" w:hAnsi="Arial" w:cs="Arial"/>
        </w:rPr>
        <w:t>1 Dr. Carlton B. Goodlett Place</w:t>
      </w:r>
    </w:p>
    <w:p w:rsidR="00BE24E6" w:rsidRDefault="004668D2">
      <w:pPr>
        <w:pStyle w:val="Heading4"/>
        <w:tabs>
          <w:tab w:val="left" w:pos="5143"/>
        </w:tabs>
        <w:rPr>
          <w:rFonts w:ascii="Arial" w:hAnsi="Arial" w:cs="Arial"/>
        </w:rPr>
      </w:pPr>
      <w:r>
        <w:rPr>
          <w:rFonts w:ascii="Arial" w:hAnsi="Arial" w:cs="Arial"/>
        </w:rPr>
        <w:t>San Francisco, California 94102</w:t>
      </w:r>
    </w:p>
    <w:p w:rsidR="00BE24E6" w:rsidRDefault="00BE24E6"/>
    <w:p w:rsidR="00BE24E6" w:rsidRDefault="007F2635" w:rsidP="007462DC">
      <w:pPr>
        <w:jc w:val="center"/>
        <w:rPr>
          <w:rFonts w:ascii="Arial" w:hAnsi="Arial" w:cs="Arial"/>
          <w:b/>
          <w:color w:val="FF0000"/>
          <w:u w:val="single"/>
        </w:rPr>
      </w:pPr>
      <w:r>
        <w:rPr>
          <w:rFonts w:ascii="Arial" w:hAnsi="Arial" w:cs="Arial"/>
          <w:b/>
          <w:color w:val="FF0000"/>
          <w:u w:val="single"/>
        </w:rPr>
        <w:t xml:space="preserve">DRAFT </w:t>
      </w:r>
      <w:r w:rsidR="004668D2">
        <w:rPr>
          <w:rFonts w:ascii="Arial" w:hAnsi="Arial" w:cs="Arial"/>
          <w:b/>
          <w:color w:val="FF0000"/>
          <w:u w:val="single"/>
        </w:rPr>
        <w:t>MINUTES</w:t>
      </w:r>
    </w:p>
    <w:p w:rsidR="00BE24E6" w:rsidRDefault="00BE24E6">
      <w:pPr>
        <w:rPr>
          <w:rFonts w:ascii="Arial" w:hAnsi="Arial" w:cs="Arial"/>
        </w:rPr>
      </w:pPr>
    </w:p>
    <w:p w:rsidR="00BE24E6" w:rsidRDefault="00BE24E6">
      <w:pPr>
        <w:rPr>
          <w:rFonts w:ascii="Arial" w:hAnsi="Arial" w:cs="Arial"/>
          <w:bCs/>
        </w:rPr>
      </w:pPr>
    </w:p>
    <w:p w:rsidR="00BE24E6" w:rsidRDefault="004668D2">
      <w:pPr>
        <w:pStyle w:val="Heading9"/>
        <w:numPr>
          <w:ilvl w:val="0"/>
          <w:numId w:val="1"/>
        </w:numPr>
        <w:rPr>
          <w:rFonts w:cs="Arial"/>
          <w:bCs w:val="0"/>
        </w:rPr>
      </w:pPr>
      <w:r>
        <w:rPr>
          <w:rFonts w:cs="Arial"/>
          <w:bCs w:val="0"/>
        </w:rPr>
        <w:t>Call to Order &amp; Roll Call</w:t>
      </w:r>
    </w:p>
    <w:p w:rsidR="00BE24E6" w:rsidRDefault="004668D2">
      <w:pPr>
        <w:ind w:left="720"/>
        <w:rPr>
          <w:rFonts w:ascii="Arial" w:hAnsi="Arial" w:cs="Arial"/>
        </w:rPr>
      </w:pPr>
      <w:r>
        <w:rPr>
          <w:rFonts w:ascii="Arial" w:hAnsi="Arial" w:cs="Arial"/>
        </w:rPr>
        <w:t>President Jill Rowe cal</w:t>
      </w:r>
      <w:r w:rsidR="00700CD1">
        <w:rPr>
          <w:rFonts w:ascii="Arial" w:hAnsi="Arial" w:cs="Arial"/>
        </w:rPr>
        <w:t>led the meeting to order at 6:01</w:t>
      </w:r>
      <w:r>
        <w:rPr>
          <w:rFonts w:ascii="Arial" w:hAnsi="Arial" w:cs="Arial"/>
        </w:rPr>
        <w:t xml:space="preserve"> pm. PRESENT: Commissioners Jill Rowe, Winnie Yu, Rosab</w:t>
      </w:r>
      <w:r w:rsidR="00700CD1">
        <w:rPr>
          <w:rFonts w:ascii="Arial" w:hAnsi="Arial" w:cs="Arial"/>
        </w:rPr>
        <w:t>ella Safont, and</w:t>
      </w:r>
      <w:r w:rsidR="008B53DC">
        <w:rPr>
          <w:rFonts w:ascii="Arial" w:hAnsi="Arial" w:cs="Arial"/>
        </w:rPr>
        <w:t xml:space="preserve"> Richard Matthews</w:t>
      </w:r>
      <w:r>
        <w:rPr>
          <w:rFonts w:ascii="Arial" w:hAnsi="Arial" w:cs="Arial"/>
        </w:rPr>
        <w:t>.</w:t>
      </w:r>
      <w:r w:rsidR="008B53DC">
        <w:rPr>
          <w:rFonts w:ascii="Arial" w:hAnsi="Arial" w:cs="Arial"/>
        </w:rPr>
        <w:t xml:space="preserve"> ALSO PRESENT: Director of Elections John Arntz,</w:t>
      </w:r>
      <w:r w:rsidR="00700CD1">
        <w:rPr>
          <w:rFonts w:ascii="Arial" w:hAnsi="Arial" w:cs="Arial"/>
        </w:rPr>
        <w:t xml:space="preserve"> Deputy City Attorney Andrew Shen</w:t>
      </w:r>
      <w:r w:rsidR="008B53DC">
        <w:rPr>
          <w:rFonts w:ascii="Arial" w:hAnsi="Arial" w:cs="Arial"/>
        </w:rPr>
        <w:t>, and Commission Secretary Tachina Alexander.</w:t>
      </w:r>
      <w:r>
        <w:rPr>
          <w:rFonts w:ascii="Arial" w:hAnsi="Arial" w:cs="Arial"/>
        </w:rPr>
        <w:t xml:space="preserve"> </w:t>
      </w:r>
      <w:r w:rsidR="00700CD1">
        <w:rPr>
          <w:rFonts w:ascii="Arial" w:hAnsi="Arial" w:cs="Arial"/>
        </w:rPr>
        <w:t>Commissioner Catalina Ruiz-Healy</w:t>
      </w:r>
      <w:r w:rsidR="00485627">
        <w:rPr>
          <w:rFonts w:ascii="Arial" w:hAnsi="Arial" w:cs="Arial"/>
        </w:rPr>
        <w:t xml:space="preserve">'s </w:t>
      </w:r>
      <w:r w:rsidR="00700CD1">
        <w:rPr>
          <w:rFonts w:ascii="Arial" w:hAnsi="Arial" w:cs="Arial"/>
        </w:rPr>
        <w:t>absence</w:t>
      </w:r>
      <w:r w:rsidR="00485627">
        <w:rPr>
          <w:rFonts w:ascii="Arial" w:hAnsi="Arial" w:cs="Arial"/>
        </w:rPr>
        <w:t xml:space="preserve"> was excused</w:t>
      </w:r>
      <w:r w:rsidR="00700CD1">
        <w:rPr>
          <w:rFonts w:ascii="Arial" w:hAnsi="Arial" w:cs="Arial"/>
        </w:rPr>
        <w:t xml:space="preserve">. </w:t>
      </w:r>
      <w:r w:rsidR="00837DF3">
        <w:rPr>
          <w:rFonts w:ascii="Arial" w:hAnsi="Arial" w:cs="Arial"/>
        </w:rPr>
        <w:t>Comm</w:t>
      </w:r>
      <w:r w:rsidR="00293802">
        <w:rPr>
          <w:rFonts w:ascii="Arial" w:hAnsi="Arial" w:cs="Arial"/>
        </w:rPr>
        <w:t>issioner Gleason arrived at 6:0</w:t>
      </w:r>
      <w:r w:rsidR="00485627">
        <w:rPr>
          <w:rFonts w:ascii="Arial" w:hAnsi="Arial" w:cs="Arial"/>
        </w:rPr>
        <w:t>7</w:t>
      </w:r>
      <w:r w:rsidR="00837DF3">
        <w:rPr>
          <w:rFonts w:ascii="Arial" w:hAnsi="Arial" w:cs="Arial"/>
        </w:rPr>
        <w:t>pm</w:t>
      </w:r>
      <w:r w:rsidR="00700CD1">
        <w:rPr>
          <w:rFonts w:ascii="Arial" w:hAnsi="Arial" w:cs="Arial"/>
        </w:rPr>
        <w:t>.</w:t>
      </w:r>
    </w:p>
    <w:p w:rsidR="00BE24E6" w:rsidRDefault="00BE24E6">
      <w:pPr>
        <w:ind w:left="720"/>
        <w:rPr>
          <w:rFonts w:ascii="Arial" w:hAnsi="Arial" w:cs="Arial"/>
        </w:rPr>
      </w:pPr>
    </w:p>
    <w:p w:rsidR="001B6B22" w:rsidRDefault="001B6B22">
      <w:pPr>
        <w:numPr>
          <w:ilvl w:val="0"/>
          <w:numId w:val="1"/>
        </w:numPr>
        <w:rPr>
          <w:rFonts w:ascii="Arial" w:hAnsi="Arial" w:cs="Arial"/>
          <w:b/>
        </w:rPr>
      </w:pPr>
      <w:r>
        <w:rPr>
          <w:rFonts w:ascii="Arial" w:hAnsi="Arial" w:cs="Arial"/>
          <w:b/>
        </w:rPr>
        <w:t>Public comment on any issue within the Elections Commission’s general jurisdiction unless otherwise included in an item on this agenda.</w:t>
      </w:r>
    </w:p>
    <w:p w:rsidR="001B6B22" w:rsidRPr="001B6B22" w:rsidRDefault="001B6B22" w:rsidP="001B6B22">
      <w:pPr>
        <w:ind w:left="720"/>
        <w:rPr>
          <w:rFonts w:ascii="Arial" w:hAnsi="Arial" w:cs="Arial"/>
        </w:rPr>
      </w:pPr>
      <w:r>
        <w:rPr>
          <w:rFonts w:ascii="Arial" w:hAnsi="Arial" w:cs="Arial"/>
        </w:rPr>
        <w:t>NO PUBLIC COMMENT</w:t>
      </w:r>
    </w:p>
    <w:p w:rsidR="001B6B22" w:rsidRDefault="001B6B22" w:rsidP="001B6B22">
      <w:pPr>
        <w:ind w:left="720"/>
        <w:rPr>
          <w:rFonts w:ascii="Arial" w:hAnsi="Arial" w:cs="Arial"/>
          <w:b/>
        </w:rPr>
      </w:pPr>
    </w:p>
    <w:p w:rsidR="00BE24E6" w:rsidRDefault="004668D2">
      <w:pPr>
        <w:numPr>
          <w:ilvl w:val="0"/>
          <w:numId w:val="1"/>
        </w:numPr>
        <w:rPr>
          <w:rFonts w:ascii="Arial" w:hAnsi="Arial" w:cs="Arial"/>
          <w:b/>
        </w:rPr>
      </w:pPr>
      <w:r>
        <w:rPr>
          <w:rFonts w:ascii="Arial" w:hAnsi="Arial" w:cs="Arial"/>
          <w:b/>
        </w:rPr>
        <w:t>Approval of Minutes from previous meetings.</w:t>
      </w:r>
    </w:p>
    <w:p w:rsidR="00BE24E6" w:rsidRDefault="004668D2">
      <w:pPr>
        <w:ind w:left="720"/>
        <w:rPr>
          <w:rFonts w:ascii="Arial" w:hAnsi="Arial" w:cs="Arial"/>
          <w:bCs/>
        </w:rPr>
      </w:pPr>
      <w:r>
        <w:rPr>
          <w:rFonts w:ascii="Arial" w:hAnsi="Arial" w:cs="Arial"/>
          <w:bCs/>
        </w:rPr>
        <w:t xml:space="preserve">Commissioner </w:t>
      </w:r>
      <w:r w:rsidR="008B53DC">
        <w:rPr>
          <w:rFonts w:ascii="Arial" w:hAnsi="Arial" w:cs="Arial"/>
          <w:bCs/>
        </w:rPr>
        <w:t>Matthews</w:t>
      </w:r>
      <w:r>
        <w:rPr>
          <w:rFonts w:ascii="Arial" w:hAnsi="Arial" w:cs="Arial"/>
          <w:bCs/>
        </w:rPr>
        <w:t xml:space="preserve"> </w:t>
      </w:r>
      <w:r w:rsidR="001E63A3">
        <w:rPr>
          <w:rFonts w:ascii="Arial" w:hAnsi="Arial" w:cs="Arial"/>
          <w:bCs/>
        </w:rPr>
        <w:t>moved</w:t>
      </w:r>
      <w:r>
        <w:rPr>
          <w:rFonts w:ascii="Arial" w:hAnsi="Arial" w:cs="Arial"/>
          <w:bCs/>
        </w:rPr>
        <w:t xml:space="preserve"> to approve the Minutes of the </w:t>
      </w:r>
      <w:r w:rsidR="00700CD1">
        <w:rPr>
          <w:rFonts w:ascii="Arial" w:hAnsi="Arial" w:cs="Arial"/>
          <w:bCs/>
        </w:rPr>
        <w:t>August 21</w:t>
      </w:r>
      <w:r>
        <w:rPr>
          <w:rFonts w:ascii="Arial" w:hAnsi="Arial" w:cs="Arial"/>
          <w:bCs/>
        </w:rPr>
        <w:t xml:space="preserve">, 2013 Elections Commission Meeting and it was seconded by Commissioner </w:t>
      </w:r>
      <w:r w:rsidR="008B53DC">
        <w:rPr>
          <w:rFonts w:ascii="Arial" w:hAnsi="Arial" w:cs="Arial"/>
          <w:bCs/>
        </w:rPr>
        <w:t>Safont</w:t>
      </w:r>
      <w:r>
        <w:rPr>
          <w:rFonts w:ascii="Arial" w:hAnsi="Arial" w:cs="Arial"/>
          <w:bCs/>
        </w:rPr>
        <w:t xml:space="preserve">. </w:t>
      </w:r>
    </w:p>
    <w:p w:rsidR="00BE24E6" w:rsidRDefault="004668D2">
      <w:pPr>
        <w:rPr>
          <w:rFonts w:ascii="Arial" w:hAnsi="Arial" w:cs="Arial"/>
          <w:bCs/>
        </w:rPr>
      </w:pPr>
      <w:r>
        <w:rPr>
          <w:rFonts w:ascii="Arial" w:hAnsi="Arial" w:cs="Arial"/>
          <w:bCs/>
        </w:rPr>
        <w:t xml:space="preserve">           The roll call vote was UNANIMOUS to </w:t>
      </w:r>
      <w:r w:rsidR="008B53DC">
        <w:rPr>
          <w:rFonts w:ascii="Arial" w:hAnsi="Arial" w:cs="Arial"/>
          <w:bCs/>
        </w:rPr>
        <w:t>APPROVE the minutes</w:t>
      </w:r>
      <w:r>
        <w:rPr>
          <w:rFonts w:ascii="Arial" w:hAnsi="Arial" w:cs="Arial"/>
          <w:bCs/>
        </w:rPr>
        <w:t>.</w:t>
      </w:r>
    </w:p>
    <w:p w:rsidR="008B53DC" w:rsidRDefault="00710E73">
      <w:pPr>
        <w:rPr>
          <w:rFonts w:ascii="Arial" w:hAnsi="Arial" w:cs="Arial"/>
          <w:bCs/>
        </w:rPr>
      </w:pPr>
      <w:r>
        <w:rPr>
          <w:rFonts w:ascii="Arial" w:hAnsi="Arial" w:cs="Arial"/>
          <w:bCs/>
        </w:rPr>
        <w:t xml:space="preserve">           NO PUBLIC COMMENT</w:t>
      </w:r>
    </w:p>
    <w:p w:rsidR="00710E73" w:rsidRDefault="00710E73">
      <w:pPr>
        <w:rPr>
          <w:rFonts w:ascii="Arial" w:hAnsi="Arial" w:cs="Arial"/>
          <w:bCs/>
        </w:rPr>
      </w:pPr>
    </w:p>
    <w:p w:rsidR="00BE24E6" w:rsidRDefault="001B6B22" w:rsidP="001B6B22">
      <w:pPr>
        <w:rPr>
          <w:rFonts w:ascii="Arial" w:hAnsi="Arial" w:cs="Arial"/>
          <w:b/>
        </w:rPr>
      </w:pPr>
      <w:r>
        <w:rPr>
          <w:rFonts w:ascii="Arial" w:hAnsi="Arial" w:cs="Arial"/>
          <w:bCs/>
        </w:rPr>
        <w:t xml:space="preserve">     </w:t>
      </w:r>
      <w:r w:rsidR="008B53DC">
        <w:rPr>
          <w:rFonts w:ascii="Arial" w:hAnsi="Arial" w:cs="Arial"/>
          <w:b/>
        </w:rPr>
        <w:t xml:space="preserve">4.   </w:t>
      </w:r>
      <w:r w:rsidR="004668D2">
        <w:rPr>
          <w:rFonts w:ascii="Arial" w:hAnsi="Arial" w:cs="Arial"/>
          <w:b/>
        </w:rPr>
        <w:t>Director’s Report.</w:t>
      </w:r>
    </w:p>
    <w:p w:rsidR="00BE24E6" w:rsidRDefault="008B53DC">
      <w:pPr>
        <w:ind w:left="720"/>
        <w:rPr>
          <w:rFonts w:ascii="Arial" w:hAnsi="Arial" w:cs="Arial"/>
          <w:bCs/>
        </w:rPr>
      </w:pPr>
      <w:r>
        <w:rPr>
          <w:rFonts w:ascii="Arial" w:hAnsi="Arial" w:cs="Arial"/>
          <w:bCs/>
        </w:rPr>
        <w:t xml:space="preserve"> </w:t>
      </w:r>
      <w:r w:rsidR="004668D2">
        <w:rPr>
          <w:rFonts w:ascii="Arial" w:hAnsi="Arial" w:cs="Arial"/>
          <w:bCs/>
        </w:rPr>
        <w:t>Director Arntz</w:t>
      </w:r>
    </w:p>
    <w:p w:rsidR="00BE24E6" w:rsidRDefault="004668D2">
      <w:pPr>
        <w:ind w:left="1440"/>
        <w:rPr>
          <w:rFonts w:ascii="Arial" w:hAnsi="Arial" w:cs="Arial"/>
          <w:bCs/>
        </w:rPr>
      </w:pPr>
      <w:r>
        <w:rPr>
          <w:rFonts w:ascii="Arial" w:hAnsi="Arial" w:cs="Arial"/>
          <w:bCs/>
        </w:rPr>
        <w:t>Division Reports</w:t>
      </w:r>
    </w:p>
    <w:p w:rsidR="00710E73" w:rsidRDefault="004668D2" w:rsidP="00710E73">
      <w:pPr>
        <w:pStyle w:val="ListParagraph"/>
        <w:numPr>
          <w:ilvl w:val="0"/>
          <w:numId w:val="5"/>
        </w:numPr>
        <w:rPr>
          <w:rFonts w:ascii="Arial" w:hAnsi="Arial" w:cs="Arial"/>
          <w:bCs/>
        </w:rPr>
      </w:pPr>
      <w:r w:rsidRPr="00710E73">
        <w:rPr>
          <w:rFonts w:ascii="Arial" w:hAnsi="Arial" w:cs="Arial"/>
          <w:bCs/>
        </w:rPr>
        <w:t>Administrative (Budget/Personnel)</w:t>
      </w:r>
      <w:r w:rsidR="00A02E19" w:rsidRPr="00710E73">
        <w:rPr>
          <w:rFonts w:ascii="Arial" w:hAnsi="Arial" w:cs="Arial"/>
          <w:bCs/>
        </w:rPr>
        <w:t xml:space="preserve"> –</w:t>
      </w:r>
      <w:r w:rsidR="00E93330" w:rsidRPr="00710E73">
        <w:rPr>
          <w:rFonts w:ascii="Arial" w:hAnsi="Arial" w:cs="Arial"/>
          <w:bCs/>
        </w:rPr>
        <w:t xml:space="preserve"> </w:t>
      </w:r>
      <w:r w:rsidR="00083067">
        <w:rPr>
          <w:rFonts w:ascii="Arial" w:hAnsi="Arial" w:cs="Arial"/>
          <w:bCs/>
        </w:rPr>
        <w:t>Organizing the phone bank</w:t>
      </w:r>
      <w:r w:rsidR="00CF29D3">
        <w:rPr>
          <w:rFonts w:ascii="Arial" w:hAnsi="Arial" w:cs="Arial"/>
          <w:bCs/>
        </w:rPr>
        <w:t xml:space="preserve">. </w:t>
      </w:r>
    </w:p>
    <w:p w:rsidR="00BE24E6" w:rsidRDefault="004668D2" w:rsidP="00710E73">
      <w:pPr>
        <w:pStyle w:val="ListParagraph"/>
        <w:numPr>
          <w:ilvl w:val="0"/>
          <w:numId w:val="5"/>
        </w:numPr>
        <w:rPr>
          <w:rFonts w:ascii="Arial" w:hAnsi="Arial" w:cs="Arial"/>
          <w:bCs/>
        </w:rPr>
      </w:pPr>
      <w:r w:rsidRPr="00710E73">
        <w:rPr>
          <w:rFonts w:ascii="Arial" w:hAnsi="Arial" w:cs="Arial"/>
          <w:bCs/>
        </w:rPr>
        <w:t>Ballot Distribution –</w:t>
      </w:r>
      <w:r w:rsidR="005058E0" w:rsidRPr="00710E73">
        <w:rPr>
          <w:rFonts w:ascii="Arial" w:hAnsi="Arial" w:cs="Arial"/>
          <w:bCs/>
        </w:rPr>
        <w:t xml:space="preserve"> </w:t>
      </w:r>
      <w:r w:rsidR="00083067">
        <w:rPr>
          <w:rFonts w:ascii="Arial" w:hAnsi="Arial" w:cs="Arial"/>
          <w:bCs/>
        </w:rPr>
        <w:t xml:space="preserve">Getting timelines, canvassing, and will be certified by 11/15/13. Working to reduce over time and have received precinct ballots. Most of the city is one-card ballots therefore there will be </w:t>
      </w:r>
      <w:r w:rsidR="00485627">
        <w:rPr>
          <w:rFonts w:ascii="Arial" w:hAnsi="Arial" w:cs="Arial"/>
          <w:bCs/>
        </w:rPr>
        <w:t>fewer</w:t>
      </w:r>
      <w:r w:rsidR="00083067">
        <w:rPr>
          <w:rFonts w:ascii="Arial" w:hAnsi="Arial" w:cs="Arial"/>
          <w:bCs/>
        </w:rPr>
        <w:t xml:space="preserve"> ballots to review than previously. Organizing meeting with the Sherriff regarding routes and polling places.</w:t>
      </w:r>
    </w:p>
    <w:p w:rsidR="00C10342" w:rsidRPr="00710E73" w:rsidRDefault="00C10342" w:rsidP="00710E73">
      <w:pPr>
        <w:pStyle w:val="ListParagraph"/>
        <w:numPr>
          <w:ilvl w:val="0"/>
          <w:numId w:val="5"/>
        </w:numPr>
        <w:rPr>
          <w:rFonts w:ascii="Arial" w:hAnsi="Arial" w:cs="Arial"/>
          <w:bCs/>
        </w:rPr>
      </w:pPr>
      <w:r>
        <w:rPr>
          <w:rFonts w:ascii="Arial" w:hAnsi="Arial" w:cs="Arial"/>
          <w:bCs/>
        </w:rPr>
        <w:t xml:space="preserve">Campaign Services </w:t>
      </w:r>
      <w:r w:rsidR="004D46D2">
        <w:rPr>
          <w:rFonts w:ascii="Arial" w:hAnsi="Arial" w:cs="Arial"/>
          <w:bCs/>
        </w:rPr>
        <w:t>–</w:t>
      </w:r>
      <w:r w:rsidR="00BE10F7">
        <w:rPr>
          <w:rFonts w:ascii="Arial" w:hAnsi="Arial" w:cs="Arial"/>
          <w:bCs/>
        </w:rPr>
        <w:t xml:space="preserve"> No applicant </w:t>
      </w:r>
      <w:r w:rsidR="00485627">
        <w:rPr>
          <w:rFonts w:ascii="Arial" w:hAnsi="Arial" w:cs="Arial"/>
          <w:bCs/>
        </w:rPr>
        <w:t>for</w:t>
      </w:r>
      <w:r w:rsidR="00BE10F7">
        <w:rPr>
          <w:rFonts w:ascii="Arial" w:hAnsi="Arial" w:cs="Arial"/>
          <w:bCs/>
        </w:rPr>
        <w:t xml:space="preserve"> official election observer panel, Open house October 16</w:t>
      </w:r>
      <w:r w:rsidR="00BE10F7" w:rsidRPr="00BE10F7">
        <w:rPr>
          <w:rFonts w:ascii="Arial" w:hAnsi="Arial" w:cs="Arial"/>
          <w:bCs/>
          <w:vertAlign w:val="superscript"/>
        </w:rPr>
        <w:t>th</w:t>
      </w:r>
      <w:r w:rsidR="00BE10F7">
        <w:rPr>
          <w:rFonts w:ascii="Arial" w:hAnsi="Arial" w:cs="Arial"/>
          <w:bCs/>
        </w:rPr>
        <w:t xml:space="preserve"> 2-5pm</w:t>
      </w:r>
      <w:r w:rsidR="00B6343C">
        <w:rPr>
          <w:rFonts w:ascii="Arial" w:hAnsi="Arial" w:cs="Arial"/>
          <w:bCs/>
        </w:rPr>
        <w:t xml:space="preserve">. </w:t>
      </w:r>
    </w:p>
    <w:p w:rsidR="00BE24E6" w:rsidRDefault="00803952">
      <w:pPr>
        <w:pStyle w:val="ListParagraph"/>
        <w:numPr>
          <w:ilvl w:val="0"/>
          <w:numId w:val="5"/>
        </w:numPr>
        <w:rPr>
          <w:rFonts w:ascii="Arial" w:hAnsi="Arial" w:cs="Arial"/>
          <w:bCs/>
        </w:rPr>
      </w:pPr>
      <w:r>
        <w:rPr>
          <w:rFonts w:ascii="Arial" w:hAnsi="Arial" w:cs="Arial"/>
          <w:bCs/>
        </w:rPr>
        <w:t>Warehouse</w:t>
      </w:r>
      <w:r w:rsidR="004668D2">
        <w:rPr>
          <w:rFonts w:ascii="Arial" w:hAnsi="Arial" w:cs="Arial"/>
          <w:bCs/>
        </w:rPr>
        <w:t xml:space="preserve"> Services –</w:t>
      </w:r>
      <w:r w:rsidR="00DB2493">
        <w:rPr>
          <w:rFonts w:ascii="Arial" w:hAnsi="Arial" w:cs="Arial"/>
          <w:bCs/>
        </w:rPr>
        <w:t xml:space="preserve"> </w:t>
      </w:r>
      <w:r w:rsidR="00293802">
        <w:rPr>
          <w:rFonts w:ascii="Arial" w:hAnsi="Arial" w:cs="Arial"/>
          <w:bCs/>
        </w:rPr>
        <w:t>Preventive maintenance took place two weeks ago and now they are doing “mock elections” by running cards through the machines to make sure they’re functioning properly</w:t>
      </w:r>
      <w:r w:rsidR="00404DF3">
        <w:rPr>
          <w:rFonts w:ascii="Arial" w:hAnsi="Arial" w:cs="Arial"/>
          <w:bCs/>
        </w:rPr>
        <w:t>.</w:t>
      </w:r>
      <w:r w:rsidR="004668D2">
        <w:rPr>
          <w:rFonts w:ascii="Arial" w:hAnsi="Arial" w:cs="Arial"/>
          <w:bCs/>
        </w:rPr>
        <w:t xml:space="preserve"> </w:t>
      </w:r>
    </w:p>
    <w:p w:rsidR="00A02E19" w:rsidRDefault="004668D2" w:rsidP="00A02E19">
      <w:pPr>
        <w:pStyle w:val="ListParagraph"/>
        <w:numPr>
          <w:ilvl w:val="0"/>
          <w:numId w:val="5"/>
        </w:numPr>
        <w:rPr>
          <w:rFonts w:ascii="Arial" w:hAnsi="Arial" w:cs="Arial"/>
          <w:bCs/>
        </w:rPr>
      </w:pPr>
      <w:r w:rsidRPr="00A02E19">
        <w:rPr>
          <w:rFonts w:ascii="Arial" w:hAnsi="Arial" w:cs="Arial"/>
          <w:bCs/>
        </w:rPr>
        <w:lastRenderedPageBreak/>
        <w:t>Outreach Division –</w:t>
      </w:r>
      <w:r w:rsidR="00B6343C">
        <w:rPr>
          <w:rFonts w:ascii="Arial" w:hAnsi="Arial" w:cs="Arial"/>
          <w:bCs/>
        </w:rPr>
        <w:t xml:space="preserve"> </w:t>
      </w:r>
      <w:r w:rsidR="00083067">
        <w:rPr>
          <w:rFonts w:ascii="Arial" w:hAnsi="Arial" w:cs="Arial"/>
          <w:bCs/>
        </w:rPr>
        <w:t xml:space="preserve">Be-A-Voter signs have been placed on buses, posters have been sent out to partner organizations, newspapers, mailers/postcards to households vs. individuals. Reviewed power point presentation and participated </w:t>
      </w:r>
      <w:r w:rsidR="00485627">
        <w:rPr>
          <w:rFonts w:ascii="Arial" w:hAnsi="Arial" w:cs="Arial"/>
          <w:bCs/>
        </w:rPr>
        <w:t>i</w:t>
      </w:r>
      <w:r w:rsidR="00083067">
        <w:rPr>
          <w:rFonts w:ascii="Arial" w:hAnsi="Arial" w:cs="Arial"/>
          <w:bCs/>
        </w:rPr>
        <w:t xml:space="preserve">n National Voter Registration Day; have 46 presentations scheduled, 2 citizenship ceremonies, 2,000 poll workers for this election and they need 74 additional stand-by inspectors due to their 13% cancellation rate. They sent out over 3,000 applications to </w:t>
      </w:r>
      <w:r w:rsidR="00485627">
        <w:rPr>
          <w:rFonts w:ascii="Arial" w:hAnsi="Arial" w:cs="Arial"/>
          <w:bCs/>
        </w:rPr>
        <w:t>h</w:t>
      </w:r>
      <w:r w:rsidR="00083067">
        <w:rPr>
          <w:rFonts w:ascii="Arial" w:hAnsi="Arial" w:cs="Arial"/>
          <w:bCs/>
        </w:rPr>
        <w:t>igh school students and so far 700 have signed up.</w:t>
      </w:r>
      <w:r w:rsidR="00293802">
        <w:rPr>
          <w:rFonts w:ascii="Arial" w:hAnsi="Arial" w:cs="Arial"/>
          <w:bCs/>
        </w:rPr>
        <w:t xml:space="preserve"> Intake room will be open tomorrow and the FEDS will attend a 5-hour hands-on equipment training class on October 27</w:t>
      </w:r>
      <w:r w:rsidR="00293802" w:rsidRPr="00293802">
        <w:rPr>
          <w:rFonts w:ascii="Arial" w:hAnsi="Arial" w:cs="Arial"/>
          <w:bCs/>
          <w:vertAlign w:val="superscript"/>
        </w:rPr>
        <w:t>th</w:t>
      </w:r>
      <w:r w:rsidR="00293802">
        <w:rPr>
          <w:rFonts w:ascii="Arial" w:hAnsi="Arial" w:cs="Arial"/>
          <w:bCs/>
        </w:rPr>
        <w:t>.</w:t>
      </w:r>
    </w:p>
    <w:p w:rsidR="00BE24E6" w:rsidRDefault="004668D2">
      <w:pPr>
        <w:pStyle w:val="ListParagraph"/>
        <w:numPr>
          <w:ilvl w:val="0"/>
          <w:numId w:val="5"/>
        </w:numPr>
        <w:rPr>
          <w:rFonts w:ascii="Arial" w:hAnsi="Arial" w:cs="Arial"/>
          <w:bCs/>
        </w:rPr>
      </w:pPr>
      <w:r>
        <w:rPr>
          <w:rFonts w:ascii="Arial" w:hAnsi="Arial" w:cs="Arial"/>
          <w:bCs/>
        </w:rPr>
        <w:t>Precinct Servi</w:t>
      </w:r>
      <w:r w:rsidR="00A02E19">
        <w:rPr>
          <w:rFonts w:ascii="Arial" w:hAnsi="Arial" w:cs="Arial"/>
          <w:bCs/>
        </w:rPr>
        <w:t>ces –</w:t>
      </w:r>
      <w:r w:rsidR="00FD4776">
        <w:rPr>
          <w:rFonts w:ascii="Arial" w:hAnsi="Arial" w:cs="Arial"/>
          <w:bCs/>
        </w:rPr>
        <w:t xml:space="preserve"> </w:t>
      </w:r>
      <w:r w:rsidR="00293802">
        <w:rPr>
          <w:rFonts w:ascii="Arial" w:hAnsi="Arial" w:cs="Arial"/>
          <w:bCs/>
        </w:rPr>
        <w:t>Located 391 places</w:t>
      </w:r>
      <w:r w:rsidR="00485627">
        <w:rPr>
          <w:rFonts w:ascii="Arial" w:hAnsi="Arial" w:cs="Arial"/>
          <w:bCs/>
        </w:rPr>
        <w:t>, creating</w:t>
      </w:r>
      <w:r w:rsidR="00293802">
        <w:rPr>
          <w:rFonts w:ascii="Arial" w:hAnsi="Arial" w:cs="Arial"/>
          <w:bCs/>
        </w:rPr>
        <w:t xml:space="preserve"> a</w:t>
      </w:r>
      <w:r w:rsidR="00485627">
        <w:rPr>
          <w:rFonts w:ascii="Arial" w:hAnsi="Arial" w:cs="Arial"/>
          <w:bCs/>
        </w:rPr>
        <w:t>n online</w:t>
      </w:r>
      <w:r w:rsidR="00293802">
        <w:rPr>
          <w:rFonts w:ascii="Arial" w:hAnsi="Arial" w:cs="Arial"/>
          <w:bCs/>
        </w:rPr>
        <w:t xml:space="preserve"> map and preparing to delivery routes.</w:t>
      </w:r>
    </w:p>
    <w:p w:rsidR="00BE24E6" w:rsidRDefault="004668D2">
      <w:pPr>
        <w:pStyle w:val="ListParagraph"/>
        <w:numPr>
          <w:ilvl w:val="0"/>
          <w:numId w:val="5"/>
        </w:numPr>
        <w:rPr>
          <w:rFonts w:ascii="Arial" w:hAnsi="Arial" w:cs="Arial"/>
          <w:bCs/>
        </w:rPr>
      </w:pPr>
      <w:r>
        <w:rPr>
          <w:rFonts w:ascii="Arial" w:hAnsi="Arial" w:cs="Arial"/>
          <w:bCs/>
        </w:rPr>
        <w:t xml:space="preserve">Publications </w:t>
      </w:r>
      <w:r w:rsidR="00293802">
        <w:rPr>
          <w:rFonts w:ascii="Arial" w:hAnsi="Arial" w:cs="Arial"/>
          <w:bCs/>
        </w:rPr>
        <w:t>Voter guides drop tomorrow. The large print was finalized and the audio finalized translation will be done by the end of the week if paid arguments are done by that time.</w:t>
      </w:r>
    </w:p>
    <w:p w:rsidR="00BE24E6" w:rsidRDefault="004668D2">
      <w:pPr>
        <w:pStyle w:val="ListParagraph"/>
        <w:numPr>
          <w:ilvl w:val="0"/>
          <w:numId w:val="5"/>
        </w:numPr>
        <w:rPr>
          <w:rFonts w:ascii="Arial" w:hAnsi="Arial" w:cs="Arial"/>
          <w:bCs/>
        </w:rPr>
      </w:pPr>
      <w:r>
        <w:rPr>
          <w:rFonts w:ascii="Arial" w:hAnsi="Arial" w:cs="Arial"/>
          <w:bCs/>
        </w:rPr>
        <w:t>Technolo</w:t>
      </w:r>
      <w:r w:rsidR="00A02E19">
        <w:rPr>
          <w:rFonts w:ascii="Arial" w:hAnsi="Arial" w:cs="Arial"/>
          <w:bCs/>
        </w:rPr>
        <w:t xml:space="preserve">gy Division – </w:t>
      </w:r>
      <w:r w:rsidR="00293802">
        <w:rPr>
          <w:rFonts w:ascii="Arial" w:hAnsi="Arial" w:cs="Arial"/>
          <w:bCs/>
        </w:rPr>
        <w:t>Streaming video  by the end of the week in room 59</w:t>
      </w:r>
      <w:r>
        <w:rPr>
          <w:rFonts w:ascii="Arial" w:hAnsi="Arial" w:cs="Arial"/>
          <w:bCs/>
        </w:rPr>
        <w:t>.</w:t>
      </w:r>
    </w:p>
    <w:p w:rsidR="00203E8F" w:rsidRDefault="00203E8F">
      <w:pPr>
        <w:pStyle w:val="ListParagraph"/>
        <w:numPr>
          <w:ilvl w:val="0"/>
          <w:numId w:val="5"/>
        </w:numPr>
        <w:rPr>
          <w:rFonts w:ascii="Arial" w:hAnsi="Arial" w:cs="Arial"/>
          <w:bCs/>
        </w:rPr>
      </w:pPr>
      <w:r>
        <w:rPr>
          <w:rFonts w:ascii="Arial" w:hAnsi="Arial" w:cs="Arial"/>
          <w:bCs/>
        </w:rPr>
        <w:t>Voter Services –</w:t>
      </w:r>
      <w:r w:rsidR="00293802">
        <w:rPr>
          <w:rFonts w:ascii="Arial" w:hAnsi="Arial" w:cs="Arial"/>
          <w:bCs/>
        </w:rPr>
        <w:t>The Department hasn’t received many overseas ballots; out of the 5,000</w:t>
      </w:r>
      <w:r w:rsidR="00485627">
        <w:rPr>
          <w:rFonts w:ascii="Arial" w:hAnsi="Arial" w:cs="Arial"/>
          <w:bCs/>
        </w:rPr>
        <w:t xml:space="preserve"> mailed,</w:t>
      </w:r>
      <w:r w:rsidR="00293802">
        <w:rPr>
          <w:rFonts w:ascii="Arial" w:hAnsi="Arial" w:cs="Arial"/>
          <w:bCs/>
        </w:rPr>
        <w:t xml:space="preserve"> they’ve only received 12 back. Early voter counter is currently being set up. </w:t>
      </w:r>
    </w:p>
    <w:p w:rsidR="0011251F" w:rsidRDefault="0011251F" w:rsidP="00DB2493">
      <w:pPr>
        <w:rPr>
          <w:rFonts w:ascii="Arial" w:hAnsi="Arial" w:cs="Arial"/>
          <w:bCs/>
        </w:rPr>
      </w:pPr>
    </w:p>
    <w:p w:rsidR="00803952" w:rsidRDefault="0011251F">
      <w:pPr>
        <w:rPr>
          <w:rFonts w:ascii="Arial" w:hAnsi="Arial" w:cs="Arial"/>
          <w:bCs/>
        </w:rPr>
      </w:pPr>
      <w:r>
        <w:rPr>
          <w:rFonts w:ascii="Arial" w:hAnsi="Arial" w:cs="Arial"/>
          <w:bCs/>
        </w:rPr>
        <w:t xml:space="preserve">           NO PUBLIC COMMENT</w:t>
      </w:r>
    </w:p>
    <w:p w:rsidR="00803952" w:rsidRDefault="00803952">
      <w:pPr>
        <w:rPr>
          <w:rFonts w:ascii="Arial" w:hAnsi="Arial" w:cs="Arial"/>
          <w:bCs/>
        </w:rPr>
      </w:pPr>
      <w:r>
        <w:rPr>
          <w:rFonts w:ascii="Arial" w:hAnsi="Arial" w:cs="Arial"/>
          <w:bCs/>
        </w:rPr>
        <w:t xml:space="preserve">           </w:t>
      </w:r>
    </w:p>
    <w:p w:rsidR="00BE10F7" w:rsidRDefault="008B53DC" w:rsidP="00BE10F7">
      <w:pPr>
        <w:tabs>
          <w:tab w:val="left" w:pos="5143"/>
        </w:tabs>
        <w:ind w:left="360"/>
        <w:rPr>
          <w:rFonts w:ascii="Arial" w:hAnsi="Arial" w:cs="Arial"/>
          <w:b/>
        </w:rPr>
      </w:pPr>
      <w:r>
        <w:rPr>
          <w:rFonts w:ascii="Arial" w:hAnsi="Arial" w:cs="Arial"/>
          <w:b/>
          <w:color w:val="000000"/>
        </w:rPr>
        <w:t xml:space="preserve">5. </w:t>
      </w:r>
      <w:r w:rsidR="009947F4">
        <w:rPr>
          <w:rFonts w:ascii="Arial" w:hAnsi="Arial" w:cs="Arial"/>
          <w:b/>
          <w:color w:val="000000"/>
        </w:rPr>
        <w:t xml:space="preserve"> </w:t>
      </w:r>
      <w:r w:rsidR="00A44B4A">
        <w:rPr>
          <w:rFonts w:ascii="Arial" w:hAnsi="Arial" w:cs="Arial"/>
          <w:b/>
          <w:color w:val="000000"/>
        </w:rPr>
        <w:t xml:space="preserve"> </w:t>
      </w:r>
      <w:r w:rsidR="00BE10F7" w:rsidRPr="00BE10F7">
        <w:rPr>
          <w:rFonts w:ascii="Arial" w:hAnsi="Arial" w:cs="Arial"/>
          <w:b/>
        </w:rPr>
        <w:t xml:space="preserve">Discussion and Possible action to request a waiver allowing City </w:t>
      </w:r>
      <w:r w:rsidR="00BE10F7">
        <w:rPr>
          <w:rFonts w:ascii="Arial" w:hAnsi="Arial" w:cs="Arial"/>
          <w:b/>
        </w:rPr>
        <w:t xml:space="preserve"> </w:t>
      </w:r>
    </w:p>
    <w:p w:rsidR="00BE24E6" w:rsidRPr="00BE10F7" w:rsidRDefault="00BE10F7" w:rsidP="00BE10F7">
      <w:pPr>
        <w:tabs>
          <w:tab w:val="left" w:pos="5143"/>
        </w:tabs>
        <w:ind w:left="360"/>
        <w:rPr>
          <w:rFonts w:ascii="Arial" w:hAnsi="Arial" w:cs="Arial"/>
          <w:b/>
        </w:rPr>
      </w:pPr>
      <w:r>
        <w:rPr>
          <w:rFonts w:ascii="Arial" w:hAnsi="Arial" w:cs="Arial"/>
          <w:b/>
        </w:rPr>
        <w:t xml:space="preserve">      </w:t>
      </w:r>
      <w:r w:rsidRPr="00BE10F7">
        <w:rPr>
          <w:rFonts w:ascii="Arial" w:hAnsi="Arial" w:cs="Arial"/>
          <w:b/>
        </w:rPr>
        <w:t>employees to assist the Department of Elections</w:t>
      </w:r>
      <w:r w:rsidR="001B6B22" w:rsidRPr="00BE10F7">
        <w:rPr>
          <w:rFonts w:ascii="Arial" w:hAnsi="Arial" w:cs="Arial"/>
          <w:b/>
        </w:rPr>
        <w:t>.</w:t>
      </w:r>
    </w:p>
    <w:p w:rsidR="003F74F1" w:rsidRDefault="0011251F" w:rsidP="005057E8">
      <w:pPr>
        <w:ind w:left="360"/>
        <w:rPr>
          <w:rFonts w:ascii="Arial" w:hAnsi="Arial" w:cs="Arial"/>
        </w:rPr>
      </w:pPr>
      <w:r>
        <w:rPr>
          <w:rFonts w:ascii="Arial" w:hAnsi="Arial" w:cs="Arial"/>
          <w:b/>
        </w:rPr>
        <w:t xml:space="preserve">      </w:t>
      </w:r>
      <w:r w:rsidR="00BE10F7">
        <w:rPr>
          <w:rFonts w:ascii="Arial" w:hAnsi="Arial" w:cs="Arial"/>
        </w:rPr>
        <w:t xml:space="preserve">Commissioner Matthews moved that </w:t>
      </w:r>
      <w:r w:rsidR="003F74F1">
        <w:rPr>
          <w:rFonts w:ascii="Arial" w:hAnsi="Arial" w:cs="Arial"/>
        </w:rPr>
        <w:t xml:space="preserve">the </w:t>
      </w:r>
      <w:r w:rsidR="00485627">
        <w:rPr>
          <w:rFonts w:ascii="Arial" w:hAnsi="Arial" w:cs="Arial"/>
        </w:rPr>
        <w:t xml:space="preserve">waiver </w:t>
      </w:r>
      <w:r w:rsidR="003F74F1">
        <w:rPr>
          <w:rFonts w:ascii="Arial" w:hAnsi="Arial" w:cs="Arial"/>
        </w:rPr>
        <w:t>request by the Director of</w:t>
      </w:r>
      <w:r w:rsidR="005057E8">
        <w:rPr>
          <w:rFonts w:ascii="Arial" w:hAnsi="Arial" w:cs="Arial"/>
        </w:rPr>
        <w:t xml:space="preserve"> </w:t>
      </w:r>
      <w:r w:rsidR="005057E8">
        <w:rPr>
          <w:rFonts w:ascii="Arial" w:hAnsi="Arial" w:cs="Arial"/>
        </w:rPr>
        <w:tab/>
      </w:r>
      <w:r w:rsidR="003F74F1">
        <w:rPr>
          <w:rFonts w:ascii="Arial" w:hAnsi="Arial" w:cs="Arial"/>
        </w:rPr>
        <w:t xml:space="preserve">Elections </w:t>
      </w:r>
      <w:r w:rsidR="005057E8">
        <w:rPr>
          <w:rFonts w:ascii="Arial" w:hAnsi="Arial" w:cs="Arial"/>
        </w:rPr>
        <w:t xml:space="preserve"> </w:t>
      </w:r>
      <w:r w:rsidR="003F74F1">
        <w:rPr>
          <w:rFonts w:ascii="Arial" w:hAnsi="Arial" w:cs="Arial"/>
        </w:rPr>
        <w:t xml:space="preserve">according to the August 23, 2013 memo be approved and forwarded to </w:t>
      </w:r>
      <w:r w:rsidR="005057E8">
        <w:rPr>
          <w:rFonts w:ascii="Arial" w:hAnsi="Arial" w:cs="Arial"/>
        </w:rPr>
        <w:tab/>
      </w:r>
      <w:r w:rsidR="003F74F1">
        <w:rPr>
          <w:rFonts w:ascii="Arial" w:hAnsi="Arial" w:cs="Arial"/>
        </w:rPr>
        <w:t xml:space="preserve">the Board of Supervisors for the November 5, 2013 Consolidated Municipal </w:t>
      </w:r>
    </w:p>
    <w:p w:rsidR="003F74F1" w:rsidRDefault="003F74F1" w:rsidP="00BE10F7">
      <w:pPr>
        <w:tabs>
          <w:tab w:val="left" w:pos="5143"/>
        </w:tabs>
        <w:ind w:left="360"/>
        <w:rPr>
          <w:rFonts w:ascii="Arial" w:hAnsi="Arial" w:cs="Arial"/>
        </w:rPr>
      </w:pPr>
      <w:r>
        <w:rPr>
          <w:rFonts w:ascii="Arial" w:hAnsi="Arial" w:cs="Arial"/>
        </w:rPr>
        <w:t xml:space="preserve">      Elections. It was seconded by Commissioner Safont. The roll call vote was  </w:t>
      </w:r>
    </w:p>
    <w:p w:rsidR="00FC1E2C" w:rsidRDefault="003F74F1" w:rsidP="00BE10F7">
      <w:pPr>
        <w:tabs>
          <w:tab w:val="left" w:pos="5143"/>
        </w:tabs>
        <w:ind w:left="360"/>
        <w:rPr>
          <w:rFonts w:ascii="Arial" w:hAnsi="Arial" w:cs="Arial"/>
        </w:rPr>
      </w:pPr>
      <w:r>
        <w:rPr>
          <w:rFonts w:ascii="Arial" w:hAnsi="Arial" w:cs="Arial"/>
        </w:rPr>
        <w:t xml:space="preserve">      UNANIMOUS to approve.</w:t>
      </w:r>
    </w:p>
    <w:p w:rsidR="002E0099" w:rsidRDefault="002E0099">
      <w:pPr>
        <w:tabs>
          <w:tab w:val="left" w:pos="5143"/>
        </w:tabs>
        <w:ind w:left="360"/>
        <w:rPr>
          <w:rFonts w:ascii="Arial" w:hAnsi="Arial" w:cs="Arial"/>
        </w:rPr>
      </w:pPr>
      <w:r>
        <w:rPr>
          <w:rFonts w:ascii="Arial" w:hAnsi="Arial" w:cs="Arial"/>
        </w:rPr>
        <w:t xml:space="preserve">     </w:t>
      </w:r>
    </w:p>
    <w:p w:rsidR="00A013B7" w:rsidRDefault="002E0099" w:rsidP="00EC2404">
      <w:pPr>
        <w:ind w:left="360"/>
        <w:rPr>
          <w:rFonts w:ascii="Arial" w:hAnsi="Arial" w:cs="Arial"/>
          <w:color w:val="000000"/>
        </w:rPr>
      </w:pPr>
      <w:r>
        <w:rPr>
          <w:rFonts w:ascii="Arial" w:hAnsi="Arial" w:cs="Arial"/>
        </w:rPr>
        <w:t xml:space="preserve">     </w:t>
      </w:r>
      <w:r w:rsidR="007A4868">
        <w:rPr>
          <w:rFonts w:ascii="Arial" w:hAnsi="Arial" w:cs="Arial"/>
          <w:color w:val="000000"/>
        </w:rPr>
        <w:t xml:space="preserve">Commissioner Gleason would like to make sure that </w:t>
      </w:r>
      <w:r w:rsidR="00485627">
        <w:rPr>
          <w:rFonts w:ascii="Arial" w:hAnsi="Arial" w:cs="Arial"/>
          <w:color w:val="000000"/>
        </w:rPr>
        <w:t xml:space="preserve">for future elections, the </w:t>
      </w:r>
      <w:r w:rsidR="005057E8">
        <w:rPr>
          <w:rFonts w:ascii="Arial" w:hAnsi="Arial" w:cs="Arial"/>
          <w:color w:val="000000"/>
        </w:rPr>
        <w:tab/>
      </w:r>
      <w:r w:rsidR="007A4868">
        <w:rPr>
          <w:rFonts w:ascii="Arial" w:hAnsi="Arial" w:cs="Arial"/>
          <w:color w:val="000000"/>
        </w:rPr>
        <w:t xml:space="preserve">request for waiver  </w:t>
      </w:r>
      <w:r w:rsidR="00485627">
        <w:rPr>
          <w:rFonts w:ascii="Arial" w:hAnsi="Arial" w:cs="Arial"/>
          <w:color w:val="000000"/>
        </w:rPr>
        <w:t>remain</w:t>
      </w:r>
      <w:r w:rsidR="00EC2404">
        <w:rPr>
          <w:rFonts w:ascii="Arial" w:hAnsi="Arial" w:cs="Arial"/>
          <w:color w:val="000000"/>
        </w:rPr>
        <w:t>s</w:t>
      </w:r>
      <w:r w:rsidR="007A4868">
        <w:rPr>
          <w:rFonts w:ascii="Arial" w:hAnsi="Arial" w:cs="Arial"/>
          <w:color w:val="000000"/>
        </w:rPr>
        <w:t xml:space="preserve"> specific </w:t>
      </w:r>
      <w:r w:rsidR="00485627">
        <w:rPr>
          <w:rFonts w:ascii="Arial" w:hAnsi="Arial" w:cs="Arial"/>
          <w:color w:val="000000"/>
        </w:rPr>
        <w:t xml:space="preserve">as the Director has been doing, </w:t>
      </w:r>
      <w:r w:rsidR="007A4868">
        <w:rPr>
          <w:rFonts w:ascii="Arial" w:hAnsi="Arial" w:cs="Arial"/>
          <w:color w:val="000000"/>
        </w:rPr>
        <w:t xml:space="preserve">and not </w:t>
      </w:r>
      <w:r w:rsidR="005057E8">
        <w:rPr>
          <w:rFonts w:ascii="Arial" w:hAnsi="Arial" w:cs="Arial"/>
          <w:color w:val="000000"/>
        </w:rPr>
        <w:tab/>
      </w:r>
      <w:r w:rsidR="007A4868">
        <w:rPr>
          <w:rFonts w:ascii="Arial" w:hAnsi="Arial" w:cs="Arial"/>
          <w:color w:val="000000"/>
        </w:rPr>
        <w:t xml:space="preserve">general; </w:t>
      </w:r>
      <w:r w:rsidR="00485627">
        <w:rPr>
          <w:rFonts w:ascii="Arial" w:hAnsi="Arial" w:cs="Arial"/>
          <w:color w:val="000000"/>
        </w:rPr>
        <w:t xml:space="preserve">it should </w:t>
      </w:r>
      <w:r w:rsidR="007A4868">
        <w:rPr>
          <w:rFonts w:ascii="Arial" w:hAnsi="Arial" w:cs="Arial"/>
          <w:color w:val="000000"/>
        </w:rPr>
        <w:t>include the number of employees and the category of work.</w:t>
      </w:r>
    </w:p>
    <w:p w:rsidR="007A4868" w:rsidRDefault="007A4868" w:rsidP="009947F4">
      <w:pPr>
        <w:ind w:left="720"/>
        <w:rPr>
          <w:rFonts w:ascii="Arial" w:hAnsi="Arial" w:cs="Arial"/>
          <w:szCs w:val="24"/>
        </w:rPr>
      </w:pPr>
    </w:p>
    <w:p w:rsidR="007A4868" w:rsidRDefault="007A4868" w:rsidP="009947F4">
      <w:pPr>
        <w:ind w:left="720"/>
        <w:rPr>
          <w:rFonts w:ascii="Arial" w:hAnsi="Arial" w:cs="Arial"/>
        </w:rPr>
      </w:pPr>
      <w:r>
        <w:rPr>
          <w:rFonts w:ascii="Arial" w:hAnsi="Arial" w:cs="Arial"/>
        </w:rPr>
        <w:t>NO PUBLIC COMMENT</w:t>
      </w:r>
    </w:p>
    <w:p w:rsidR="007A4868" w:rsidRPr="00A013B7" w:rsidRDefault="007A4868" w:rsidP="009947F4">
      <w:pPr>
        <w:ind w:left="720"/>
        <w:rPr>
          <w:rFonts w:ascii="Arial" w:hAnsi="Arial" w:cs="Arial"/>
          <w:szCs w:val="24"/>
        </w:rPr>
      </w:pPr>
    </w:p>
    <w:p w:rsidR="003F74F1" w:rsidRDefault="00A44B4A" w:rsidP="003F74F1">
      <w:pPr>
        <w:tabs>
          <w:tab w:val="left" w:pos="5143"/>
        </w:tabs>
        <w:ind w:left="360"/>
        <w:rPr>
          <w:rFonts w:ascii="Arial" w:hAnsi="Arial" w:cs="Arial"/>
          <w:b/>
        </w:rPr>
      </w:pPr>
      <w:r>
        <w:rPr>
          <w:rFonts w:ascii="Arial" w:hAnsi="Arial" w:cs="Arial"/>
          <w:b/>
          <w:color w:val="000000"/>
        </w:rPr>
        <w:t xml:space="preserve">6. </w:t>
      </w:r>
      <w:r w:rsidR="008B53DC">
        <w:rPr>
          <w:rFonts w:ascii="Arial" w:hAnsi="Arial" w:cs="Arial"/>
          <w:b/>
          <w:color w:val="000000"/>
        </w:rPr>
        <w:t xml:space="preserve"> </w:t>
      </w:r>
      <w:r w:rsidR="000A1731">
        <w:rPr>
          <w:rFonts w:ascii="Arial" w:hAnsi="Arial" w:cs="Arial"/>
          <w:b/>
          <w:color w:val="000000"/>
        </w:rPr>
        <w:t xml:space="preserve"> </w:t>
      </w:r>
      <w:r w:rsidR="003F74F1" w:rsidRPr="003F74F1">
        <w:rPr>
          <w:rFonts w:ascii="Arial" w:hAnsi="Arial" w:cs="Arial"/>
          <w:b/>
        </w:rPr>
        <w:t xml:space="preserve">Discussion and possible action to approve the Election Plan for the </w:t>
      </w:r>
    </w:p>
    <w:p w:rsidR="00BE24E6" w:rsidRDefault="003F74F1" w:rsidP="003F74F1">
      <w:pPr>
        <w:tabs>
          <w:tab w:val="left" w:pos="5143"/>
        </w:tabs>
        <w:ind w:left="360"/>
        <w:rPr>
          <w:rFonts w:ascii="Arial" w:hAnsi="Arial" w:cs="Arial"/>
          <w:b/>
          <w:color w:val="000000"/>
        </w:rPr>
      </w:pPr>
      <w:r>
        <w:rPr>
          <w:rFonts w:ascii="Arial" w:hAnsi="Arial" w:cs="Arial"/>
          <w:b/>
          <w:color w:val="000000"/>
        </w:rPr>
        <w:t xml:space="preserve">      </w:t>
      </w:r>
      <w:r w:rsidRPr="003F74F1">
        <w:rPr>
          <w:rFonts w:ascii="Arial" w:hAnsi="Arial" w:cs="Arial"/>
          <w:b/>
        </w:rPr>
        <w:t>November 5, 2013 Municipal Election</w:t>
      </w:r>
      <w:r w:rsidR="001B6B22" w:rsidRPr="003F74F1">
        <w:rPr>
          <w:rFonts w:ascii="Arial" w:hAnsi="Arial" w:cs="Arial"/>
          <w:b/>
          <w:color w:val="000000"/>
        </w:rPr>
        <w:t>.</w:t>
      </w:r>
    </w:p>
    <w:p w:rsidR="003F74F1" w:rsidRDefault="000A1731">
      <w:pPr>
        <w:tabs>
          <w:tab w:val="left" w:pos="5143"/>
        </w:tabs>
        <w:ind w:left="720"/>
        <w:rPr>
          <w:rFonts w:ascii="Arial" w:hAnsi="Arial" w:cs="Arial"/>
          <w:color w:val="000000"/>
        </w:rPr>
      </w:pPr>
      <w:r>
        <w:rPr>
          <w:rFonts w:ascii="Arial" w:hAnsi="Arial" w:cs="Arial"/>
          <w:color w:val="000000"/>
        </w:rPr>
        <w:t xml:space="preserve"> </w:t>
      </w:r>
      <w:r w:rsidR="002E0099">
        <w:rPr>
          <w:rFonts w:ascii="Arial" w:hAnsi="Arial" w:cs="Arial"/>
          <w:color w:val="000000"/>
        </w:rPr>
        <w:t xml:space="preserve">Commissioner Matthews </w:t>
      </w:r>
      <w:r w:rsidR="003F74F1">
        <w:rPr>
          <w:rFonts w:ascii="Arial" w:hAnsi="Arial" w:cs="Arial"/>
          <w:color w:val="000000"/>
        </w:rPr>
        <w:t xml:space="preserve">stated that BOPEC received and voted unanimously to  </w:t>
      </w:r>
    </w:p>
    <w:p w:rsidR="003F74F1" w:rsidRDefault="003F74F1">
      <w:pPr>
        <w:tabs>
          <w:tab w:val="left" w:pos="5143"/>
        </w:tabs>
        <w:ind w:left="720"/>
        <w:rPr>
          <w:rFonts w:ascii="Arial" w:hAnsi="Arial" w:cs="Arial"/>
          <w:color w:val="000000"/>
        </w:rPr>
      </w:pPr>
      <w:r>
        <w:rPr>
          <w:rFonts w:ascii="Arial" w:hAnsi="Arial" w:cs="Arial"/>
          <w:color w:val="000000"/>
        </w:rPr>
        <w:t xml:space="preserve"> recommend </w:t>
      </w:r>
      <w:r w:rsidR="00485627">
        <w:rPr>
          <w:rFonts w:ascii="Arial" w:hAnsi="Arial" w:cs="Arial"/>
          <w:color w:val="000000"/>
        </w:rPr>
        <w:t>that</w:t>
      </w:r>
      <w:r>
        <w:rPr>
          <w:rFonts w:ascii="Arial" w:hAnsi="Arial" w:cs="Arial"/>
          <w:color w:val="000000"/>
        </w:rPr>
        <w:t xml:space="preserve"> the commission accept the November 5, 2013 Municipal </w:t>
      </w:r>
    </w:p>
    <w:p w:rsidR="003A462E" w:rsidRDefault="003F74F1">
      <w:pPr>
        <w:tabs>
          <w:tab w:val="left" w:pos="5143"/>
        </w:tabs>
        <w:ind w:left="720"/>
        <w:rPr>
          <w:rFonts w:ascii="Arial" w:hAnsi="Arial" w:cs="Arial"/>
          <w:color w:val="000000"/>
        </w:rPr>
      </w:pPr>
      <w:r>
        <w:rPr>
          <w:rFonts w:ascii="Arial" w:hAnsi="Arial" w:cs="Arial"/>
          <w:color w:val="000000"/>
        </w:rPr>
        <w:t xml:space="preserve"> Election Plan. Therefore he moved that the Elections Commission </w:t>
      </w:r>
      <w:r w:rsidR="003A462E">
        <w:rPr>
          <w:rFonts w:ascii="Arial" w:hAnsi="Arial" w:cs="Arial"/>
          <w:color w:val="000000"/>
        </w:rPr>
        <w:t xml:space="preserve">accept the  </w:t>
      </w:r>
    </w:p>
    <w:p w:rsidR="003A462E" w:rsidRDefault="003A462E">
      <w:pPr>
        <w:tabs>
          <w:tab w:val="left" w:pos="5143"/>
        </w:tabs>
        <w:ind w:left="720"/>
        <w:rPr>
          <w:rFonts w:ascii="Arial" w:hAnsi="Arial" w:cs="Arial"/>
          <w:color w:val="000000"/>
        </w:rPr>
      </w:pPr>
      <w:r>
        <w:rPr>
          <w:rFonts w:ascii="Arial" w:hAnsi="Arial" w:cs="Arial"/>
          <w:color w:val="000000"/>
        </w:rPr>
        <w:t xml:space="preserve"> November 5, 2013 Municipal Election Plan. Commissioner Safont seconded it.  </w:t>
      </w:r>
    </w:p>
    <w:p w:rsidR="0047321E" w:rsidRDefault="003A462E">
      <w:pPr>
        <w:tabs>
          <w:tab w:val="left" w:pos="5143"/>
        </w:tabs>
        <w:ind w:left="720"/>
        <w:rPr>
          <w:rFonts w:ascii="Arial" w:hAnsi="Arial" w:cs="Arial"/>
          <w:color w:val="000000"/>
        </w:rPr>
      </w:pPr>
      <w:r>
        <w:rPr>
          <w:rFonts w:ascii="Arial" w:hAnsi="Arial" w:cs="Arial"/>
          <w:color w:val="000000"/>
        </w:rPr>
        <w:t xml:space="preserve"> The roll call vote was UNANIMOUS to approve.</w:t>
      </w:r>
    </w:p>
    <w:p w:rsidR="002E0099" w:rsidRDefault="0047321E">
      <w:pPr>
        <w:tabs>
          <w:tab w:val="left" w:pos="5143"/>
        </w:tabs>
        <w:ind w:left="720"/>
        <w:rPr>
          <w:rFonts w:ascii="Arial" w:hAnsi="Arial" w:cs="Arial"/>
          <w:color w:val="000000"/>
        </w:rPr>
      </w:pPr>
      <w:r>
        <w:rPr>
          <w:rFonts w:ascii="Arial" w:hAnsi="Arial" w:cs="Arial"/>
          <w:color w:val="000000"/>
        </w:rPr>
        <w:t xml:space="preserve"> </w:t>
      </w:r>
    </w:p>
    <w:p w:rsidR="003A462E" w:rsidRDefault="0047321E">
      <w:pPr>
        <w:tabs>
          <w:tab w:val="left" w:pos="5143"/>
        </w:tabs>
        <w:ind w:left="720"/>
        <w:rPr>
          <w:rFonts w:ascii="Arial" w:hAnsi="Arial" w:cs="Arial"/>
          <w:color w:val="000000"/>
        </w:rPr>
      </w:pPr>
      <w:r>
        <w:rPr>
          <w:rFonts w:ascii="Arial" w:hAnsi="Arial" w:cs="Arial"/>
          <w:color w:val="000000"/>
        </w:rPr>
        <w:t xml:space="preserve"> </w:t>
      </w:r>
      <w:r w:rsidR="003A462E">
        <w:rPr>
          <w:rFonts w:ascii="Arial" w:hAnsi="Arial" w:cs="Arial"/>
          <w:color w:val="000000"/>
        </w:rPr>
        <w:t xml:space="preserve">Chandra Friese – Will the webcam film in real time? Will you keep a copy in  </w:t>
      </w:r>
    </w:p>
    <w:p w:rsidR="00903305" w:rsidRDefault="007A4868">
      <w:pPr>
        <w:tabs>
          <w:tab w:val="left" w:pos="5143"/>
        </w:tabs>
        <w:ind w:left="720"/>
        <w:rPr>
          <w:rFonts w:ascii="Arial" w:hAnsi="Arial" w:cs="Arial"/>
          <w:color w:val="000000"/>
        </w:rPr>
      </w:pPr>
      <w:r>
        <w:rPr>
          <w:rFonts w:ascii="Arial" w:hAnsi="Arial" w:cs="Arial"/>
          <w:color w:val="000000"/>
        </w:rPr>
        <w:t xml:space="preserve"> </w:t>
      </w:r>
      <w:r w:rsidR="003A462E">
        <w:rPr>
          <w:rFonts w:ascii="Arial" w:hAnsi="Arial" w:cs="Arial"/>
          <w:color w:val="000000"/>
        </w:rPr>
        <w:t>your archives or will it be lost forever?</w:t>
      </w:r>
    </w:p>
    <w:p w:rsidR="003A462E" w:rsidRDefault="003A462E">
      <w:pPr>
        <w:tabs>
          <w:tab w:val="left" w:pos="5143"/>
        </w:tabs>
        <w:ind w:left="720"/>
        <w:rPr>
          <w:rFonts w:ascii="Arial" w:hAnsi="Arial" w:cs="Arial"/>
          <w:color w:val="000000"/>
        </w:rPr>
      </w:pPr>
      <w:r>
        <w:rPr>
          <w:rFonts w:ascii="Arial" w:hAnsi="Arial" w:cs="Arial"/>
          <w:color w:val="000000"/>
        </w:rPr>
        <w:t xml:space="preserve"> John Arntz explained th</w:t>
      </w:r>
      <w:r w:rsidR="00EC2404">
        <w:rPr>
          <w:rFonts w:ascii="Arial" w:hAnsi="Arial" w:cs="Arial"/>
          <w:color w:val="000000"/>
        </w:rPr>
        <w:t>at no copies will be kept</w:t>
      </w:r>
      <w:r>
        <w:rPr>
          <w:rFonts w:ascii="Arial" w:hAnsi="Arial" w:cs="Arial"/>
          <w:color w:val="000000"/>
        </w:rPr>
        <w:t>.</w:t>
      </w:r>
    </w:p>
    <w:p w:rsidR="000A1731" w:rsidRPr="009947F4" w:rsidRDefault="003A462E">
      <w:pPr>
        <w:tabs>
          <w:tab w:val="left" w:pos="5143"/>
        </w:tabs>
        <w:ind w:left="720"/>
        <w:rPr>
          <w:rFonts w:ascii="Arial" w:hAnsi="Arial" w:cs="Arial"/>
          <w:color w:val="000000"/>
        </w:rPr>
      </w:pPr>
      <w:r>
        <w:rPr>
          <w:rFonts w:ascii="Arial" w:hAnsi="Arial" w:cs="Arial"/>
          <w:color w:val="000000"/>
        </w:rPr>
        <w:t xml:space="preserve">     </w:t>
      </w:r>
    </w:p>
    <w:p w:rsidR="00D653F4" w:rsidRPr="00EC2404" w:rsidRDefault="00A44B4A" w:rsidP="00EC2404">
      <w:pPr>
        <w:tabs>
          <w:tab w:val="left" w:pos="5143"/>
        </w:tabs>
        <w:ind w:left="810"/>
        <w:rPr>
          <w:rFonts w:ascii="Arial" w:hAnsi="Arial" w:cs="Arial"/>
          <w:b/>
        </w:rPr>
      </w:pPr>
      <w:r>
        <w:rPr>
          <w:rFonts w:ascii="Arial" w:hAnsi="Arial" w:cs="Arial"/>
          <w:b/>
        </w:rPr>
        <w:t>7</w:t>
      </w:r>
      <w:r w:rsidR="008B53DC">
        <w:rPr>
          <w:rFonts w:ascii="Arial" w:hAnsi="Arial" w:cs="Arial"/>
          <w:b/>
        </w:rPr>
        <w:t>.</w:t>
      </w:r>
      <w:r>
        <w:rPr>
          <w:rFonts w:ascii="Arial" w:hAnsi="Arial" w:cs="Arial"/>
          <w:b/>
        </w:rPr>
        <w:t xml:space="preserve">  </w:t>
      </w:r>
      <w:r w:rsidR="009947F4">
        <w:rPr>
          <w:rFonts w:ascii="Arial" w:hAnsi="Arial" w:cs="Arial"/>
          <w:b/>
        </w:rPr>
        <w:t xml:space="preserve"> </w:t>
      </w:r>
      <w:r w:rsidR="003A462E" w:rsidRPr="003A462E">
        <w:rPr>
          <w:rFonts w:ascii="Arial" w:hAnsi="Arial" w:cs="Arial"/>
          <w:b/>
        </w:rPr>
        <w:t>Discussion and possible action regarding arguments published in the Voter Information Pamphlet for the November 5, 2013 Municipal Election</w:t>
      </w:r>
      <w:r w:rsidR="00D653F4">
        <w:rPr>
          <w:rFonts w:ascii="Arial" w:hAnsi="Arial" w:cs="Arial"/>
        </w:rPr>
        <w:t xml:space="preserve"> </w:t>
      </w:r>
      <w:r w:rsidR="00277A6A">
        <w:rPr>
          <w:rFonts w:ascii="Arial" w:hAnsi="Arial" w:cs="Arial"/>
        </w:rPr>
        <w:t>D</w:t>
      </w:r>
      <w:r w:rsidR="00D653F4">
        <w:rPr>
          <w:rFonts w:ascii="Arial" w:hAnsi="Arial" w:cs="Arial"/>
        </w:rPr>
        <w:t xml:space="preserve">iscussion </w:t>
      </w:r>
      <w:r w:rsidR="00277A6A">
        <w:rPr>
          <w:rFonts w:ascii="Arial" w:hAnsi="Arial" w:cs="Arial"/>
        </w:rPr>
        <w:t>regarding</w:t>
      </w:r>
      <w:r w:rsidR="00D653F4">
        <w:rPr>
          <w:rFonts w:ascii="Arial" w:hAnsi="Arial" w:cs="Arial"/>
        </w:rPr>
        <w:t xml:space="preserve"> page</w:t>
      </w:r>
      <w:r w:rsidR="00277A6A">
        <w:rPr>
          <w:rFonts w:ascii="Arial" w:hAnsi="Arial" w:cs="Arial"/>
        </w:rPr>
        <w:t>s</w:t>
      </w:r>
      <w:r w:rsidR="00D653F4">
        <w:rPr>
          <w:rFonts w:ascii="Arial" w:hAnsi="Arial" w:cs="Arial"/>
        </w:rPr>
        <w:t xml:space="preserve"> 31 </w:t>
      </w:r>
      <w:r w:rsidR="00277A6A">
        <w:rPr>
          <w:rFonts w:ascii="Arial" w:hAnsi="Arial" w:cs="Arial"/>
        </w:rPr>
        <w:t xml:space="preserve">and 39 </w:t>
      </w:r>
      <w:r w:rsidR="00D653F4">
        <w:rPr>
          <w:rFonts w:ascii="Arial" w:hAnsi="Arial" w:cs="Arial"/>
        </w:rPr>
        <w:t>of the voter information pamphlet</w:t>
      </w:r>
      <w:r w:rsidR="00277A6A">
        <w:rPr>
          <w:rFonts w:ascii="Arial" w:hAnsi="Arial" w:cs="Arial"/>
        </w:rPr>
        <w:t xml:space="preserve">.  </w:t>
      </w:r>
      <w:r w:rsidR="009141E2">
        <w:rPr>
          <w:rFonts w:ascii="Arial" w:hAnsi="Arial" w:cs="Arial"/>
        </w:rPr>
        <w:lastRenderedPageBreak/>
        <w:t xml:space="preserve">Discussion in regards to </w:t>
      </w:r>
      <w:r w:rsidR="00277A6A">
        <w:rPr>
          <w:rFonts w:ascii="Arial" w:hAnsi="Arial" w:cs="Arial"/>
        </w:rPr>
        <w:t>formatting</w:t>
      </w:r>
      <w:r w:rsidR="00EC2404">
        <w:rPr>
          <w:rFonts w:ascii="Arial" w:hAnsi="Arial" w:cs="Arial"/>
        </w:rPr>
        <w:t xml:space="preserve"> that</w:t>
      </w:r>
      <w:r w:rsidR="00277A6A">
        <w:rPr>
          <w:rFonts w:ascii="Arial" w:hAnsi="Arial" w:cs="Arial"/>
        </w:rPr>
        <w:t xml:space="preserve"> included a "P.S</w:t>
      </w:r>
      <w:r w:rsidR="00EC2404">
        <w:rPr>
          <w:rFonts w:ascii="Arial" w:hAnsi="Arial" w:cs="Arial"/>
        </w:rPr>
        <w:t>.</w:t>
      </w:r>
      <w:r w:rsidR="00277A6A">
        <w:rPr>
          <w:rFonts w:ascii="Arial" w:hAnsi="Arial" w:cs="Arial"/>
        </w:rPr>
        <w:t xml:space="preserve">" which resulted in the author's name being placed </w:t>
      </w:r>
      <w:r w:rsidR="009141E2">
        <w:rPr>
          <w:rFonts w:ascii="Arial" w:hAnsi="Arial" w:cs="Arial"/>
        </w:rPr>
        <w:t xml:space="preserve">above a portion of </w:t>
      </w:r>
      <w:r w:rsidR="00277A6A">
        <w:rPr>
          <w:rFonts w:ascii="Arial" w:hAnsi="Arial" w:cs="Arial"/>
        </w:rPr>
        <w:t xml:space="preserve">the </w:t>
      </w:r>
      <w:r w:rsidR="009141E2">
        <w:rPr>
          <w:rFonts w:ascii="Arial" w:hAnsi="Arial" w:cs="Arial"/>
        </w:rPr>
        <w:t xml:space="preserve">argument's </w:t>
      </w:r>
      <w:r w:rsidR="00277A6A">
        <w:rPr>
          <w:rFonts w:ascii="Arial" w:hAnsi="Arial" w:cs="Arial"/>
        </w:rPr>
        <w:t>text</w:t>
      </w:r>
      <w:r w:rsidR="009141E2">
        <w:rPr>
          <w:rFonts w:ascii="Arial" w:hAnsi="Arial" w:cs="Arial"/>
        </w:rPr>
        <w:t xml:space="preserve">, </w:t>
      </w:r>
      <w:r w:rsidR="00EC2404">
        <w:rPr>
          <w:rFonts w:ascii="Arial" w:hAnsi="Arial" w:cs="Arial"/>
        </w:rPr>
        <w:t>and</w:t>
      </w:r>
      <w:r w:rsidR="009141E2">
        <w:rPr>
          <w:rFonts w:ascii="Arial" w:hAnsi="Arial" w:cs="Arial"/>
        </w:rPr>
        <w:t xml:space="preserve"> could</w:t>
      </w:r>
      <w:r w:rsidR="00D653F4">
        <w:rPr>
          <w:rFonts w:ascii="Arial" w:hAnsi="Arial" w:cs="Arial"/>
        </w:rPr>
        <w:t xml:space="preserve"> create confusion for voters</w:t>
      </w:r>
      <w:r w:rsidR="00277A6A">
        <w:rPr>
          <w:rFonts w:ascii="Arial" w:hAnsi="Arial" w:cs="Arial"/>
        </w:rPr>
        <w:t xml:space="preserve"> as to who </w:t>
      </w:r>
      <w:r w:rsidR="009141E2">
        <w:rPr>
          <w:rFonts w:ascii="Arial" w:hAnsi="Arial" w:cs="Arial"/>
        </w:rPr>
        <w:t>i</w:t>
      </w:r>
      <w:r w:rsidR="00277A6A">
        <w:rPr>
          <w:rFonts w:ascii="Arial" w:hAnsi="Arial" w:cs="Arial"/>
        </w:rPr>
        <w:t>s presenting which part of the argument</w:t>
      </w:r>
      <w:r w:rsidR="009141E2">
        <w:rPr>
          <w:rFonts w:ascii="Arial" w:hAnsi="Arial" w:cs="Arial"/>
        </w:rPr>
        <w:t xml:space="preserve">.  Further discussion </w:t>
      </w:r>
      <w:r w:rsidR="00277A6A">
        <w:rPr>
          <w:rFonts w:ascii="Arial" w:hAnsi="Arial" w:cs="Arial"/>
        </w:rPr>
        <w:t>in regards to the i</w:t>
      </w:r>
      <w:r w:rsidR="009141E2">
        <w:rPr>
          <w:rFonts w:ascii="Arial" w:hAnsi="Arial" w:cs="Arial"/>
        </w:rPr>
        <w:t xml:space="preserve">dentification </w:t>
      </w:r>
      <w:r w:rsidR="00277A6A">
        <w:rPr>
          <w:rFonts w:ascii="Arial" w:hAnsi="Arial" w:cs="Arial"/>
        </w:rPr>
        <w:t>of people who are not eligible San Francisco voters in the list of an argument's authors</w:t>
      </w:r>
      <w:r w:rsidR="00D653F4">
        <w:rPr>
          <w:rFonts w:ascii="Arial" w:hAnsi="Arial" w:cs="Arial"/>
        </w:rPr>
        <w:t>.</w:t>
      </w:r>
      <w:r w:rsidR="00277A6A">
        <w:rPr>
          <w:rFonts w:ascii="Arial" w:hAnsi="Arial" w:cs="Arial"/>
        </w:rPr>
        <w:t xml:space="preserve">  </w:t>
      </w:r>
      <w:r w:rsidR="00EC2404">
        <w:rPr>
          <w:rFonts w:ascii="Arial" w:hAnsi="Arial" w:cs="Arial"/>
        </w:rPr>
        <w:t xml:space="preserve">It was discussed that only eligible voters should be permitted to author argument s in the Voter Information Pamphlet. </w:t>
      </w:r>
      <w:r w:rsidR="00277A6A">
        <w:rPr>
          <w:rFonts w:ascii="Arial" w:hAnsi="Arial" w:cs="Arial"/>
        </w:rPr>
        <w:t>Deputy City Attorney Shen reported that the Commission has the authority to adopt a general policy regarding formatting of the Voter Information Pamphlet, or it can ask the Board of Supervisors to amend the Municipal Electi</w:t>
      </w:r>
      <w:r w:rsidR="009141E2">
        <w:rPr>
          <w:rFonts w:ascii="Arial" w:hAnsi="Arial" w:cs="Arial"/>
        </w:rPr>
        <w:t xml:space="preserve">on Code to clarify </w:t>
      </w:r>
      <w:r w:rsidR="00EC2404">
        <w:rPr>
          <w:rFonts w:ascii="Arial" w:hAnsi="Arial" w:cs="Arial"/>
        </w:rPr>
        <w:t>formatting requirements.</w:t>
      </w:r>
    </w:p>
    <w:p w:rsidR="00D653F4" w:rsidRDefault="00D653F4" w:rsidP="00EC2404">
      <w:pPr>
        <w:tabs>
          <w:tab w:val="left" w:pos="5143"/>
        </w:tabs>
        <w:ind w:left="720"/>
        <w:rPr>
          <w:rFonts w:ascii="Arial" w:hAnsi="Arial" w:cs="Arial"/>
        </w:rPr>
      </w:pPr>
    </w:p>
    <w:p w:rsidR="00BE24E6" w:rsidRDefault="00D653F4" w:rsidP="00D653F4">
      <w:pPr>
        <w:tabs>
          <w:tab w:val="left" w:pos="5143"/>
        </w:tabs>
        <w:rPr>
          <w:rFonts w:ascii="Arial" w:hAnsi="Arial" w:cs="Arial"/>
          <w:color w:val="000000"/>
        </w:rPr>
      </w:pPr>
      <w:r>
        <w:rPr>
          <w:rFonts w:ascii="Arial" w:hAnsi="Arial" w:cs="Arial"/>
        </w:rPr>
        <w:t xml:space="preserve">           NO PUBLIC COMMENT</w:t>
      </w:r>
      <w:r w:rsidR="00903305">
        <w:rPr>
          <w:rFonts w:ascii="Arial" w:hAnsi="Arial" w:cs="Arial"/>
          <w:color w:val="000000"/>
        </w:rPr>
        <w:t xml:space="preserve">      </w:t>
      </w:r>
    </w:p>
    <w:p w:rsidR="00BE24E6" w:rsidRDefault="00BE24E6">
      <w:pPr>
        <w:tabs>
          <w:tab w:val="left" w:pos="5143"/>
        </w:tabs>
        <w:rPr>
          <w:rFonts w:ascii="Arial" w:hAnsi="Arial" w:cs="Arial"/>
          <w:color w:val="000000"/>
        </w:rPr>
      </w:pPr>
    </w:p>
    <w:p w:rsidR="00D653F4" w:rsidRDefault="00A44B4A" w:rsidP="001B6B22">
      <w:pPr>
        <w:pStyle w:val="BodyText"/>
        <w:ind w:left="360"/>
      </w:pPr>
      <w:r>
        <w:t>8</w:t>
      </w:r>
      <w:r w:rsidR="008B53DC">
        <w:t xml:space="preserve">. </w:t>
      </w:r>
      <w:r>
        <w:t xml:space="preserve"> </w:t>
      </w:r>
      <w:r w:rsidR="00D653F4">
        <w:t xml:space="preserve">Discussion and possible action for the Commission to study current </w:t>
      </w:r>
    </w:p>
    <w:p w:rsidR="00BE24E6" w:rsidRPr="001B6B22" w:rsidRDefault="00D653F4" w:rsidP="001B6B22">
      <w:pPr>
        <w:pStyle w:val="BodyText"/>
        <w:ind w:left="360"/>
      </w:pPr>
      <w:r>
        <w:t xml:space="preserve">     operations of Vote by Mail</w:t>
      </w:r>
    </w:p>
    <w:p w:rsidR="00D653F4" w:rsidRDefault="000A1731" w:rsidP="007A4868">
      <w:pPr>
        <w:pStyle w:val="BodyText"/>
        <w:ind w:left="360"/>
        <w:rPr>
          <w:b w:val="0"/>
        </w:rPr>
      </w:pPr>
      <w:r>
        <w:rPr>
          <w:caps/>
        </w:rPr>
        <w:t xml:space="preserve">     </w:t>
      </w:r>
      <w:r w:rsidR="00D653F4">
        <w:rPr>
          <w:b w:val="0"/>
          <w:caps/>
        </w:rPr>
        <w:t>C</w:t>
      </w:r>
      <w:r w:rsidR="00D653F4">
        <w:rPr>
          <w:b w:val="0"/>
        </w:rPr>
        <w:t xml:space="preserve">ommissioner Gleason introduced Chandra Friese to inform the commission  </w:t>
      </w:r>
    </w:p>
    <w:p w:rsidR="007A4868" w:rsidRPr="00D653F4" w:rsidRDefault="00D653F4" w:rsidP="007A4868">
      <w:pPr>
        <w:pStyle w:val="BodyText"/>
        <w:ind w:left="360"/>
        <w:rPr>
          <w:b w:val="0"/>
        </w:rPr>
      </w:pPr>
      <w:r>
        <w:rPr>
          <w:b w:val="0"/>
        </w:rPr>
        <w:t xml:space="preserve">     about her study on this concern.</w:t>
      </w:r>
    </w:p>
    <w:p w:rsidR="00903305" w:rsidRPr="00903305" w:rsidRDefault="00903305" w:rsidP="008B53DC">
      <w:pPr>
        <w:pStyle w:val="BodyText"/>
        <w:ind w:left="360"/>
        <w:rPr>
          <w:b w:val="0"/>
        </w:rPr>
      </w:pPr>
    </w:p>
    <w:p w:rsidR="00D931E1" w:rsidRDefault="000A1731" w:rsidP="008B53DC">
      <w:pPr>
        <w:pStyle w:val="BodyText"/>
        <w:ind w:left="360"/>
        <w:rPr>
          <w:b w:val="0"/>
        </w:rPr>
      </w:pPr>
      <w:r>
        <w:rPr>
          <w:b w:val="0"/>
        </w:rPr>
        <w:t xml:space="preserve">     </w:t>
      </w:r>
      <w:r w:rsidR="00D931E1">
        <w:rPr>
          <w:b w:val="0"/>
        </w:rPr>
        <w:t xml:space="preserve">Chandra Friese’s concern was that there are so many people who are voting by </w:t>
      </w:r>
    </w:p>
    <w:p w:rsidR="00D931E1" w:rsidRDefault="00D931E1" w:rsidP="008B53DC">
      <w:pPr>
        <w:pStyle w:val="BodyText"/>
        <w:ind w:left="360"/>
        <w:rPr>
          <w:b w:val="0"/>
        </w:rPr>
      </w:pPr>
      <w:r>
        <w:rPr>
          <w:b w:val="0"/>
        </w:rPr>
        <w:t xml:space="preserve">     mail</w:t>
      </w:r>
      <w:r w:rsidR="00EC2404">
        <w:rPr>
          <w:b w:val="0"/>
        </w:rPr>
        <w:t xml:space="preserve">.  While the Department is doing a good job with vote-by-mail, the procedures           </w:t>
      </w:r>
      <w:r w:rsidR="00EC2404">
        <w:rPr>
          <w:b w:val="0"/>
        </w:rPr>
        <w:tab/>
        <w:t>need to be protected for future elections</w:t>
      </w:r>
      <w:r>
        <w:rPr>
          <w:b w:val="0"/>
        </w:rPr>
        <w:t xml:space="preserve">. She indicated that they have an </w:t>
      </w:r>
    </w:p>
    <w:p w:rsidR="000A1731" w:rsidRDefault="00D931E1" w:rsidP="008B53DC">
      <w:pPr>
        <w:pStyle w:val="BodyText"/>
        <w:ind w:left="360"/>
        <w:rPr>
          <w:b w:val="0"/>
        </w:rPr>
      </w:pPr>
      <w:r>
        <w:rPr>
          <w:b w:val="0"/>
        </w:rPr>
        <w:t xml:space="preserve">     incomplete draft of what they’d like to see done.</w:t>
      </w:r>
    </w:p>
    <w:p w:rsidR="00D931E1" w:rsidRDefault="00D931E1" w:rsidP="008B53DC">
      <w:pPr>
        <w:pStyle w:val="BodyText"/>
        <w:ind w:left="360"/>
        <w:rPr>
          <w:b w:val="0"/>
        </w:rPr>
      </w:pPr>
    </w:p>
    <w:p w:rsidR="00D931E1" w:rsidRDefault="00D931E1" w:rsidP="00D931E1">
      <w:pPr>
        <w:pStyle w:val="BodyText"/>
        <w:ind w:left="360"/>
        <w:rPr>
          <w:b w:val="0"/>
        </w:rPr>
      </w:pPr>
      <w:r>
        <w:rPr>
          <w:b w:val="0"/>
        </w:rPr>
        <w:t xml:space="preserve">      Commissioner Gleason said that before he left the Commission he’d like to see </w:t>
      </w:r>
    </w:p>
    <w:p w:rsidR="00EC2404" w:rsidRDefault="00D931E1" w:rsidP="00EC2404">
      <w:pPr>
        <w:pStyle w:val="BodyText"/>
        <w:ind w:left="360"/>
        <w:rPr>
          <w:b w:val="0"/>
        </w:rPr>
      </w:pPr>
      <w:r>
        <w:rPr>
          <w:b w:val="0"/>
        </w:rPr>
        <w:t xml:space="preserve">      </w:t>
      </w:r>
      <w:r w:rsidR="00EC2404">
        <w:rPr>
          <w:b w:val="0"/>
        </w:rPr>
        <w:t>this action completed.</w:t>
      </w:r>
    </w:p>
    <w:p w:rsidR="009141E2" w:rsidRDefault="009141E2" w:rsidP="00D931E1">
      <w:pPr>
        <w:pStyle w:val="BodyText"/>
        <w:ind w:left="360"/>
        <w:rPr>
          <w:b w:val="0"/>
        </w:rPr>
      </w:pPr>
    </w:p>
    <w:p w:rsidR="009141E2" w:rsidRDefault="009141E2" w:rsidP="00EC2404">
      <w:pPr>
        <w:pStyle w:val="BodyText"/>
        <w:ind w:left="720"/>
        <w:rPr>
          <w:b w:val="0"/>
        </w:rPr>
      </w:pPr>
      <w:r>
        <w:rPr>
          <w:b w:val="0"/>
        </w:rPr>
        <w:t xml:space="preserve">Commissioner Gleason moved </w:t>
      </w:r>
      <w:r w:rsidR="00651C4D">
        <w:rPr>
          <w:b w:val="0"/>
        </w:rPr>
        <w:t>to assign</w:t>
      </w:r>
      <w:r>
        <w:rPr>
          <w:b w:val="0"/>
        </w:rPr>
        <w:t xml:space="preserve"> to BOPEC the task of reviewing and making possible recommendations to codify some </w:t>
      </w:r>
      <w:r w:rsidR="00651C4D">
        <w:rPr>
          <w:b w:val="0"/>
        </w:rPr>
        <w:t>vote</w:t>
      </w:r>
      <w:r>
        <w:rPr>
          <w:b w:val="0"/>
        </w:rPr>
        <w:t xml:space="preserve">-by-mail procedures in the Elections Code.  Commissioner Safont seconded.  </w:t>
      </w:r>
      <w:r w:rsidR="00651C4D">
        <w:rPr>
          <w:b w:val="0"/>
        </w:rPr>
        <w:t>The roll</w:t>
      </w:r>
      <w:r w:rsidR="000D7977">
        <w:rPr>
          <w:b w:val="0"/>
        </w:rPr>
        <w:t xml:space="preserve"> call </w:t>
      </w:r>
      <w:r>
        <w:rPr>
          <w:b w:val="0"/>
        </w:rPr>
        <w:t xml:space="preserve"> vote was unanimous to approve.</w:t>
      </w:r>
    </w:p>
    <w:p w:rsidR="00A44B4A" w:rsidRDefault="00A44B4A" w:rsidP="00A44B4A">
      <w:pPr>
        <w:pStyle w:val="BodyText"/>
        <w:rPr>
          <w:b w:val="0"/>
        </w:rPr>
      </w:pPr>
    </w:p>
    <w:p w:rsidR="00D931E1" w:rsidRDefault="00A44B4A" w:rsidP="00D931E1">
      <w:pPr>
        <w:pStyle w:val="Heading9"/>
        <w:rPr>
          <w:rFonts w:cs="Arial"/>
          <w:bCs w:val="0"/>
        </w:rPr>
      </w:pPr>
      <w:r w:rsidRPr="00A44B4A">
        <w:rPr>
          <w:rFonts w:cs="Arial"/>
          <w:caps/>
        </w:rPr>
        <w:t xml:space="preserve"> 9.</w:t>
      </w:r>
      <w:r>
        <w:rPr>
          <w:rFonts w:cs="Arial"/>
          <w:caps/>
        </w:rPr>
        <w:t xml:space="preserve">  </w:t>
      </w:r>
      <w:r w:rsidR="00037078">
        <w:rPr>
          <w:rFonts w:cs="Arial"/>
          <w:caps/>
        </w:rPr>
        <w:t xml:space="preserve"> </w:t>
      </w:r>
      <w:r w:rsidR="00D931E1">
        <w:rPr>
          <w:rFonts w:cs="Arial"/>
          <w:bCs w:val="0"/>
        </w:rPr>
        <w:t>Commissioners’ Reports.</w:t>
      </w:r>
    </w:p>
    <w:p w:rsidR="00037078" w:rsidRPr="00037078" w:rsidRDefault="00037078" w:rsidP="00037078"/>
    <w:p w:rsidR="00A44B4A" w:rsidRDefault="00D931E1" w:rsidP="001B6B22">
      <w:pPr>
        <w:tabs>
          <w:tab w:val="left" w:pos="5143"/>
        </w:tabs>
        <w:rPr>
          <w:rFonts w:ascii="Arial" w:hAnsi="Arial" w:cs="Arial"/>
          <w:b/>
          <w:color w:val="000000"/>
        </w:rPr>
      </w:pPr>
      <w:r>
        <w:rPr>
          <w:rFonts w:ascii="Arial" w:hAnsi="Arial" w:cs="Arial"/>
          <w:b/>
          <w:color w:val="000000"/>
        </w:rPr>
        <w:t xml:space="preserve">10. </w:t>
      </w:r>
      <w:r w:rsidR="00037078">
        <w:rPr>
          <w:rFonts w:ascii="Arial" w:hAnsi="Arial" w:cs="Arial"/>
          <w:b/>
          <w:color w:val="000000"/>
        </w:rPr>
        <w:t xml:space="preserve">  </w:t>
      </w:r>
      <w:r>
        <w:rPr>
          <w:rFonts w:ascii="Arial" w:hAnsi="Arial" w:cs="Arial"/>
          <w:b/>
          <w:color w:val="000000"/>
        </w:rPr>
        <w:t>Announcements</w:t>
      </w:r>
    </w:p>
    <w:p w:rsidR="00037078" w:rsidRDefault="00037078" w:rsidP="001B6B22">
      <w:pPr>
        <w:tabs>
          <w:tab w:val="left" w:pos="5143"/>
        </w:tabs>
        <w:rPr>
          <w:rFonts w:ascii="Arial" w:hAnsi="Arial" w:cs="Arial"/>
          <w:b/>
          <w:color w:val="000000"/>
        </w:rPr>
      </w:pPr>
    </w:p>
    <w:p w:rsidR="00D931E1" w:rsidRDefault="00D931E1" w:rsidP="00D931E1">
      <w:pPr>
        <w:tabs>
          <w:tab w:val="left" w:pos="5143"/>
        </w:tabs>
        <w:rPr>
          <w:rFonts w:ascii="Arial" w:hAnsi="Arial" w:cs="Arial"/>
          <w:b/>
        </w:rPr>
      </w:pPr>
      <w:r>
        <w:rPr>
          <w:rFonts w:ascii="Arial" w:hAnsi="Arial" w:cs="Arial"/>
          <w:b/>
          <w:color w:val="000000"/>
        </w:rPr>
        <w:t xml:space="preserve">11. </w:t>
      </w:r>
      <w:r w:rsidR="00037078">
        <w:rPr>
          <w:rFonts w:ascii="Arial" w:hAnsi="Arial" w:cs="Arial"/>
          <w:b/>
          <w:color w:val="000000"/>
        </w:rPr>
        <w:t xml:space="preserve">  </w:t>
      </w:r>
      <w:r>
        <w:rPr>
          <w:rFonts w:ascii="Arial" w:hAnsi="Arial" w:cs="Arial"/>
          <w:b/>
        </w:rPr>
        <w:t>Discussion and possible action regarding items for future agendas.</w:t>
      </w:r>
    </w:p>
    <w:p w:rsidR="00CE0126" w:rsidRDefault="00D931E1" w:rsidP="00D931E1">
      <w:pPr>
        <w:tabs>
          <w:tab w:val="left" w:pos="5143"/>
        </w:tabs>
        <w:rPr>
          <w:rFonts w:ascii="Arial" w:hAnsi="Arial" w:cs="Arial"/>
        </w:rPr>
      </w:pPr>
      <w:r>
        <w:rPr>
          <w:rFonts w:ascii="Arial" w:hAnsi="Arial" w:cs="Arial"/>
          <w:b/>
        </w:rPr>
        <w:t xml:space="preserve">     </w:t>
      </w:r>
      <w:r w:rsidR="00CE0126">
        <w:rPr>
          <w:rFonts w:ascii="Arial" w:hAnsi="Arial" w:cs="Arial"/>
          <w:b/>
        </w:rPr>
        <w:t xml:space="preserve"> </w:t>
      </w:r>
      <w:r w:rsidR="00037078">
        <w:rPr>
          <w:rFonts w:ascii="Arial" w:hAnsi="Arial" w:cs="Arial"/>
          <w:b/>
        </w:rPr>
        <w:t xml:space="preserve">  </w:t>
      </w:r>
      <w:r>
        <w:rPr>
          <w:rFonts w:ascii="Arial" w:hAnsi="Arial" w:cs="Arial"/>
        </w:rPr>
        <w:t>Municipal Election #</w:t>
      </w:r>
      <w:r w:rsidR="00CE0126">
        <w:rPr>
          <w:rFonts w:ascii="Arial" w:hAnsi="Arial" w:cs="Arial"/>
        </w:rPr>
        <w:t>530 provide better guidance to D</w:t>
      </w:r>
      <w:r>
        <w:rPr>
          <w:rFonts w:ascii="Arial" w:hAnsi="Arial" w:cs="Arial"/>
        </w:rPr>
        <w:t xml:space="preserve">epartment meeting on </w:t>
      </w:r>
      <w:r w:rsidR="00CE0126">
        <w:rPr>
          <w:rFonts w:ascii="Arial" w:hAnsi="Arial" w:cs="Arial"/>
        </w:rPr>
        <w:t xml:space="preserve"> </w:t>
      </w:r>
    </w:p>
    <w:p w:rsidR="00D931E1" w:rsidRDefault="00CE0126" w:rsidP="00D931E1">
      <w:pPr>
        <w:tabs>
          <w:tab w:val="left" w:pos="5143"/>
        </w:tabs>
        <w:rPr>
          <w:rFonts w:ascii="Arial" w:hAnsi="Arial" w:cs="Arial"/>
        </w:rPr>
      </w:pPr>
      <w:r>
        <w:rPr>
          <w:rFonts w:ascii="Arial" w:hAnsi="Arial" w:cs="Arial"/>
        </w:rPr>
        <w:t xml:space="preserve">     </w:t>
      </w:r>
      <w:r w:rsidR="00037078">
        <w:rPr>
          <w:rFonts w:ascii="Arial" w:hAnsi="Arial" w:cs="Arial"/>
        </w:rPr>
        <w:t xml:space="preserve">  </w:t>
      </w:r>
      <w:r>
        <w:rPr>
          <w:rFonts w:ascii="Arial" w:hAnsi="Arial" w:cs="Arial"/>
        </w:rPr>
        <w:t xml:space="preserve"> November 16, 2013</w:t>
      </w:r>
    </w:p>
    <w:p w:rsidR="00037078" w:rsidRDefault="00037078" w:rsidP="00D931E1">
      <w:pPr>
        <w:tabs>
          <w:tab w:val="left" w:pos="5143"/>
        </w:tabs>
        <w:rPr>
          <w:rFonts w:ascii="Arial" w:hAnsi="Arial" w:cs="Arial"/>
        </w:rPr>
      </w:pPr>
    </w:p>
    <w:p w:rsidR="00BE24E6" w:rsidRPr="00F7545D" w:rsidRDefault="00037078" w:rsidP="00F7545D">
      <w:pPr>
        <w:tabs>
          <w:tab w:val="left" w:pos="5143"/>
        </w:tabs>
        <w:rPr>
          <w:rFonts w:ascii="Arial" w:hAnsi="Arial" w:cs="Arial"/>
          <w:b/>
          <w:color w:val="000000"/>
        </w:rPr>
      </w:pPr>
      <w:r>
        <w:rPr>
          <w:rFonts w:ascii="Arial" w:hAnsi="Arial" w:cs="Arial"/>
          <w:b/>
        </w:rPr>
        <w:t>12.   ADJOURNMENT 7:21pm</w:t>
      </w:r>
    </w:p>
    <w:sectPr w:rsidR="00BE24E6" w:rsidRPr="00F7545D" w:rsidSect="006B268A">
      <w:footerReference w:type="even" r:id="rId9"/>
      <w:footerReference w:type="default" r:id="rId10"/>
      <w:headerReference w:type="first" r:id="rId11"/>
      <w:footerReference w:type="first" r:id="rId12"/>
      <w:pgSz w:w="12240" w:h="15840" w:code="1"/>
      <w:pgMar w:top="720" w:right="1440" w:bottom="734" w:left="1440" w:header="360" w:footer="360" w:gutter="0"/>
      <w:lnNumType w:countBy="1"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ED" w:rsidRDefault="004B49ED">
      <w:r>
        <w:separator/>
      </w:r>
    </w:p>
  </w:endnote>
  <w:endnote w:type="continuationSeparator" w:id="0">
    <w:p w:rsidR="004B49ED" w:rsidRDefault="004B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466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A41">
      <w:rPr>
        <w:rStyle w:val="PageNumber"/>
        <w:noProof/>
      </w:rPr>
      <w:t>3</w:t>
    </w:r>
    <w:r>
      <w:rPr>
        <w:rStyle w:val="PageNumber"/>
      </w:rPr>
      <w:fldChar w:fldCharType="end"/>
    </w:r>
  </w:p>
  <w:p w:rsidR="00BE24E6" w:rsidRDefault="00BE2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466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0C1">
      <w:rPr>
        <w:rStyle w:val="PageNumber"/>
        <w:noProof/>
      </w:rPr>
      <w:t>2</w:t>
    </w:r>
    <w:r>
      <w:rPr>
        <w:rStyle w:val="PageNumber"/>
      </w:rPr>
      <w:fldChar w:fldCharType="end"/>
    </w:r>
  </w:p>
  <w:p w:rsidR="00BE24E6" w:rsidRDefault="00414D67" w:rsidP="00414D67">
    <w:pPr>
      <w:pStyle w:val="Footer"/>
      <w:tabs>
        <w:tab w:val="clear" w:pos="4320"/>
        <w:tab w:val="clear" w:pos="8640"/>
        <w:tab w:val="center" w:pos="4680"/>
        <w:tab w:val="right" w:pos="9360"/>
      </w:tabs>
    </w:pPr>
    <w:r w:rsidRPr="00414D67">
      <w:rPr>
        <w:noProof/>
        <w:spacing w:val="-2"/>
        <w:sz w:val="16"/>
      </w:rPr>
      <w:t>739263.2</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52782"/>
      <w:docPartObj>
        <w:docPartGallery w:val="Page Numbers (Bottom of Page)"/>
        <w:docPartUnique/>
      </w:docPartObj>
    </w:sdtPr>
    <w:sdtEndPr>
      <w:rPr>
        <w:noProof/>
      </w:rPr>
    </w:sdtEndPr>
    <w:sdtContent>
      <w:p w:rsidR="006B268A" w:rsidRDefault="006B268A">
        <w:pPr>
          <w:pStyle w:val="Footer"/>
          <w:jc w:val="center"/>
        </w:pPr>
        <w:r>
          <w:fldChar w:fldCharType="begin"/>
        </w:r>
        <w:r>
          <w:instrText xml:space="preserve"> PAGE   \* MERGEFORMAT </w:instrText>
        </w:r>
        <w:r>
          <w:fldChar w:fldCharType="separate"/>
        </w:r>
        <w:r w:rsidR="00D470C1">
          <w:rPr>
            <w:noProof/>
          </w:rPr>
          <w:t>1</w:t>
        </w:r>
        <w:r>
          <w:rPr>
            <w:noProof/>
          </w:rPr>
          <w:fldChar w:fldCharType="end"/>
        </w:r>
      </w:p>
    </w:sdtContent>
  </w:sdt>
  <w:p w:rsidR="00BE24E6" w:rsidRDefault="00BE24E6">
    <w:pPr>
      <w:tabs>
        <w:tab w:val="center" w:pos="4680"/>
        <w:tab w:val="right" w:pos="9360"/>
      </w:tabs>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ED" w:rsidRDefault="004B49ED">
      <w:r>
        <w:separator/>
      </w:r>
    </w:p>
  </w:footnote>
  <w:footnote w:type="continuationSeparator" w:id="0">
    <w:p w:rsidR="004B49ED" w:rsidRDefault="004B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BE24E6">
    <w:pPr>
      <w:pStyle w:val="BodySingle"/>
      <w:ind w:left="-630"/>
      <w:rPr>
        <w:b/>
        <w:smallCaps/>
        <w:sz w:val="28"/>
      </w:rPr>
    </w:pPr>
  </w:p>
  <w:p w:rsidR="00BE24E6" w:rsidRDefault="00BE24E6">
    <w:pPr>
      <w:pStyle w:val="BodySingle"/>
      <w:rPr>
        <w:b/>
        <w:smallCaps/>
        <w:sz w:val="28"/>
      </w:rPr>
    </w:pPr>
  </w:p>
  <w:p w:rsidR="00BE24E6" w:rsidRDefault="004B49ED">
    <w:pPr>
      <w:pStyle w:val="BodySingle"/>
      <w:tabs>
        <w:tab w:val="center" w:pos="900"/>
        <w:tab w:val="center" w:pos="8820"/>
      </w:tabs>
      <w:ind w:right="-720"/>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73.6pt;margin-top:21.6pt;width:86.45pt;height:86.4pt;z-index:251657728;mso-position-horizontal-relative:page;mso-position-vertical-relative:page" o:allowincell="f" fillcolor="window">
          <v:imagedata r:id="rId1" o:title=""/>
          <w10:wrap anchorx="page" anchory="page"/>
        </v:shape>
        <o:OLEObject Type="Embed" ProgID="Word.Picture.8" ShapeID="_x0000_s2060" DrawAspect="Content" ObjectID="_1443005876" r:id="rId2"/>
      </w:pict>
    </w:r>
    <w:r w:rsidR="004668D2">
      <w:rPr>
        <w:b/>
        <w:smallCaps/>
        <w:sz w:val="28"/>
      </w:rPr>
      <w:t xml:space="preserve"> Elections Commission</w:t>
    </w:r>
    <w:r w:rsidR="004668D2">
      <w:rPr>
        <w:b/>
        <w:smallCaps/>
        <w:sz w:val="28"/>
      </w:rPr>
      <w:tab/>
    </w:r>
    <w:r w:rsidR="004668D2">
      <w:rPr>
        <w:b/>
        <w:smallCaps/>
        <w:sz w:val="28"/>
      </w:rPr>
      <w:tab/>
    </w:r>
  </w:p>
  <w:p w:rsidR="00BE24E6" w:rsidRDefault="004668D2">
    <w:pPr>
      <w:pStyle w:val="Heading1"/>
      <w:tabs>
        <w:tab w:val="center" w:pos="900"/>
        <w:tab w:val="center" w:pos="8820"/>
      </w:tabs>
      <w:ind w:left="-720" w:right="-720" w:firstLine="720"/>
      <w:jc w:val="left"/>
    </w:pPr>
    <w:r>
      <w:tab/>
      <w:t>City and County of San Francisco</w:t>
    </w:r>
    <w:r>
      <w:rPr>
        <w:sz w:val="24"/>
      </w:rPr>
      <w:t xml:space="preserve"> </w:t>
    </w:r>
  </w:p>
  <w:p w:rsidR="00BE24E6" w:rsidRDefault="00BE24E6">
    <w:pPr>
      <w:ind w:left="-540" w:firstLine="720"/>
      <w:rPr>
        <w:sz w:val="20"/>
      </w:rPr>
    </w:pPr>
  </w:p>
  <w:p w:rsidR="00BE24E6" w:rsidRDefault="004668D2">
    <w:pPr>
      <w:ind w:left="-540" w:firstLine="720"/>
      <w:rPr>
        <w:sz w:val="20"/>
      </w:rPr>
    </w:pPr>
    <w:r>
      <w:rPr>
        <w:sz w:val="20"/>
      </w:rPr>
      <w:t>Jill Rowe,</w:t>
    </w:r>
    <w:r w:rsidR="00F30481">
      <w:rPr>
        <w:sz w:val="20"/>
      </w:rPr>
      <w:t xml:space="preserve"> President</w:t>
    </w:r>
    <w:r w:rsidR="00F30481">
      <w:rPr>
        <w:sz w:val="20"/>
      </w:rPr>
      <w:tab/>
    </w:r>
    <w:r w:rsidR="00F30481">
      <w:rPr>
        <w:sz w:val="20"/>
      </w:rPr>
      <w:tab/>
    </w:r>
    <w:r w:rsidR="00F30481">
      <w:rPr>
        <w:sz w:val="20"/>
      </w:rPr>
      <w:tab/>
    </w:r>
    <w:r w:rsidR="00F30481">
      <w:rPr>
        <w:sz w:val="20"/>
      </w:rPr>
      <w:tab/>
    </w:r>
    <w:r w:rsidR="00F30481">
      <w:rPr>
        <w:sz w:val="20"/>
      </w:rPr>
      <w:tab/>
    </w:r>
    <w:r w:rsidR="00F30481">
      <w:rPr>
        <w:sz w:val="20"/>
      </w:rPr>
      <w:tab/>
    </w:r>
    <w:r w:rsidR="00F30481">
      <w:rPr>
        <w:sz w:val="20"/>
      </w:rPr>
      <w:tab/>
      <w:t xml:space="preserve">             </w:t>
    </w:r>
    <w:r>
      <w:rPr>
        <w:sz w:val="20"/>
      </w:rPr>
      <w:t xml:space="preserve"> John Arntz</w:t>
    </w:r>
    <w:r>
      <w:rPr>
        <w:sz w:val="20"/>
      </w:rPr>
      <w:tab/>
    </w:r>
  </w:p>
  <w:p w:rsidR="00BE24E6" w:rsidRDefault="004668D2">
    <w:pPr>
      <w:ind w:left="180"/>
      <w:rPr>
        <w:sz w:val="20"/>
      </w:rPr>
    </w:pPr>
    <w:r>
      <w:rPr>
        <w:sz w:val="20"/>
      </w:rPr>
      <w:t>Catalina Ruiz-Healy, Vice President</w:t>
    </w:r>
    <w:r>
      <w:rPr>
        <w:sz w:val="20"/>
      </w:rPr>
      <w:tab/>
      <w:t xml:space="preserve"> </w:t>
    </w:r>
    <w:r>
      <w:rPr>
        <w:sz w:val="20"/>
      </w:rPr>
      <w:tab/>
    </w:r>
    <w:r>
      <w:rPr>
        <w:sz w:val="20"/>
      </w:rPr>
      <w:tab/>
    </w:r>
    <w:r>
      <w:rPr>
        <w:sz w:val="20"/>
      </w:rPr>
      <w:tab/>
    </w:r>
    <w:r>
      <w:rPr>
        <w:sz w:val="20"/>
      </w:rPr>
      <w:tab/>
    </w:r>
    <w:r>
      <w:rPr>
        <w:sz w:val="20"/>
      </w:rPr>
      <w:tab/>
      <w:t xml:space="preserve">Director of Elections   Richard Matthews </w:t>
    </w:r>
  </w:p>
  <w:p w:rsidR="00BE24E6" w:rsidRDefault="004668D2">
    <w:pPr>
      <w:ind w:left="-540" w:firstLine="720"/>
      <w:rPr>
        <w:sz w:val="20"/>
      </w:rPr>
    </w:pPr>
    <w:r>
      <w:rPr>
        <w:sz w:val="20"/>
      </w:rPr>
      <w:t>Gerard Gleason</w:t>
    </w:r>
  </w:p>
  <w:p w:rsidR="00BE24E6" w:rsidRDefault="004668D2">
    <w:pPr>
      <w:ind w:left="-540" w:firstLine="720"/>
      <w:rPr>
        <w:sz w:val="20"/>
      </w:rPr>
    </w:pPr>
    <w:r>
      <w:rPr>
        <w:sz w:val="20"/>
      </w:rPr>
      <w:t>Rosabella Safont</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BE24E6" w:rsidRDefault="00F30481">
    <w:pPr>
      <w:ind w:left="-540" w:firstLine="720"/>
      <w:rPr>
        <w:sz w:val="20"/>
      </w:rPr>
    </w:pPr>
    <w:r>
      <w:rPr>
        <w:sz w:val="20"/>
      </w:rPr>
      <w:t xml:space="preserve">Winnie Yu        </w:t>
    </w:r>
    <w:r>
      <w:rPr>
        <w:sz w:val="20"/>
      </w:rPr>
      <w:tab/>
    </w:r>
    <w:r>
      <w:rPr>
        <w:sz w:val="20"/>
      </w:rPr>
      <w:tab/>
    </w:r>
    <w:r>
      <w:rPr>
        <w:sz w:val="20"/>
      </w:rPr>
      <w:tab/>
    </w:r>
    <w:r>
      <w:rPr>
        <w:sz w:val="20"/>
      </w:rPr>
      <w:tab/>
    </w:r>
    <w:r>
      <w:rPr>
        <w:sz w:val="20"/>
      </w:rPr>
      <w:tab/>
    </w:r>
    <w:r>
      <w:rPr>
        <w:sz w:val="20"/>
      </w:rPr>
      <w:tab/>
    </w:r>
    <w:r>
      <w:rPr>
        <w:sz w:val="20"/>
      </w:rPr>
      <w:tab/>
      <w:t xml:space="preserve">            </w:t>
    </w:r>
    <w:r w:rsidR="004668D2">
      <w:rPr>
        <w:sz w:val="20"/>
      </w:rPr>
      <w:t xml:space="preserve"> Tachina Alexander</w:t>
    </w:r>
  </w:p>
  <w:p w:rsidR="00BE24E6" w:rsidRDefault="004668D2">
    <w:pPr>
      <w:ind w:left="18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F30481">
      <w:rPr>
        <w:sz w:val="20"/>
      </w:rPr>
      <w:t xml:space="preserve">               </w:t>
    </w:r>
    <w:r>
      <w:rPr>
        <w:sz w:val="20"/>
      </w:rPr>
      <w:t>Commission Secretary</w:t>
    </w:r>
  </w:p>
  <w:p w:rsidR="00BE24E6" w:rsidRDefault="004668D2">
    <w:pPr>
      <w:ind w:left="-540" w:firstLine="720"/>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05E2"/>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B33CD8"/>
    <w:multiLevelType w:val="hybridMultilevel"/>
    <w:tmpl w:val="358A6754"/>
    <w:lvl w:ilvl="0" w:tplc="4524C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7508B7"/>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CC7493"/>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02789"/>
    <w:multiLevelType w:val="multilevel"/>
    <w:tmpl w:val="E40EA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D0931DA"/>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5A171D"/>
    <w:multiLevelType w:val="hybridMultilevel"/>
    <w:tmpl w:val="C852A866"/>
    <w:lvl w:ilvl="0" w:tplc="B4C0AE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2"/>
  </w:docVars>
  <w:rsids>
    <w:rsidRoot w:val="00BE24E6"/>
    <w:rsid w:val="00037078"/>
    <w:rsid w:val="00083067"/>
    <w:rsid w:val="000A1731"/>
    <w:rsid w:val="000C7CEB"/>
    <w:rsid w:val="000D55E7"/>
    <w:rsid w:val="000D7977"/>
    <w:rsid w:val="00110A41"/>
    <w:rsid w:val="0011251F"/>
    <w:rsid w:val="001703A6"/>
    <w:rsid w:val="001B6B22"/>
    <w:rsid w:val="001E63A3"/>
    <w:rsid w:val="00203E8F"/>
    <w:rsid w:val="002325F2"/>
    <w:rsid w:val="00277A6A"/>
    <w:rsid w:val="0029229F"/>
    <w:rsid w:val="00293802"/>
    <w:rsid w:val="002C4234"/>
    <w:rsid w:val="002E0099"/>
    <w:rsid w:val="0034615F"/>
    <w:rsid w:val="00385668"/>
    <w:rsid w:val="003A462E"/>
    <w:rsid w:val="003F74F1"/>
    <w:rsid w:val="00404DF3"/>
    <w:rsid w:val="00414D67"/>
    <w:rsid w:val="00420B43"/>
    <w:rsid w:val="00455AF3"/>
    <w:rsid w:val="004668D2"/>
    <w:rsid w:val="00466EA5"/>
    <w:rsid w:val="0047321E"/>
    <w:rsid w:val="00475172"/>
    <w:rsid w:val="00485627"/>
    <w:rsid w:val="004B49ED"/>
    <w:rsid w:val="004D46D2"/>
    <w:rsid w:val="005057E8"/>
    <w:rsid w:val="005058E0"/>
    <w:rsid w:val="00556948"/>
    <w:rsid w:val="005812E4"/>
    <w:rsid w:val="0059548F"/>
    <w:rsid w:val="005D5EA9"/>
    <w:rsid w:val="006177D7"/>
    <w:rsid w:val="00651C4D"/>
    <w:rsid w:val="00655ED4"/>
    <w:rsid w:val="006A7CD4"/>
    <w:rsid w:val="006B268A"/>
    <w:rsid w:val="00700CD1"/>
    <w:rsid w:val="007054F4"/>
    <w:rsid w:val="00710E73"/>
    <w:rsid w:val="0073767B"/>
    <w:rsid w:val="007462DC"/>
    <w:rsid w:val="0074668C"/>
    <w:rsid w:val="007A4868"/>
    <w:rsid w:val="007F2635"/>
    <w:rsid w:val="00803952"/>
    <w:rsid w:val="00837DF3"/>
    <w:rsid w:val="00847332"/>
    <w:rsid w:val="0087339B"/>
    <w:rsid w:val="008B53DC"/>
    <w:rsid w:val="00903305"/>
    <w:rsid w:val="009141E2"/>
    <w:rsid w:val="00981651"/>
    <w:rsid w:val="00983195"/>
    <w:rsid w:val="009947F4"/>
    <w:rsid w:val="009C1BE8"/>
    <w:rsid w:val="00A013B7"/>
    <w:rsid w:val="00A02E19"/>
    <w:rsid w:val="00A23B1D"/>
    <w:rsid w:val="00A44B4A"/>
    <w:rsid w:val="00A44D8F"/>
    <w:rsid w:val="00A969A2"/>
    <w:rsid w:val="00AE6994"/>
    <w:rsid w:val="00B17A68"/>
    <w:rsid w:val="00B6343C"/>
    <w:rsid w:val="00BE10F7"/>
    <w:rsid w:val="00BE24E6"/>
    <w:rsid w:val="00C078AF"/>
    <w:rsid w:val="00C10342"/>
    <w:rsid w:val="00C9667E"/>
    <w:rsid w:val="00CE0126"/>
    <w:rsid w:val="00CF29D3"/>
    <w:rsid w:val="00D23C1B"/>
    <w:rsid w:val="00D243B9"/>
    <w:rsid w:val="00D470C1"/>
    <w:rsid w:val="00D653F4"/>
    <w:rsid w:val="00D931E1"/>
    <w:rsid w:val="00DB2493"/>
    <w:rsid w:val="00E52CBF"/>
    <w:rsid w:val="00E546CF"/>
    <w:rsid w:val="00E54856"/>
    <w:rsid w:val="00E93330"/>
    <w:rsid w:val="00EA100F"/>
    <w:rsid w:val="00EC2404"/>
    <w:rsid w:val="00F30481"/>
    <w:rsid w:val="00F6093E"/>
    <w:rsid w:val="00F7545D"/>
    <w:rsid w:val="00FB6B9D"/>
    <w:rsid w:val="00FC1E2C"/>
    <w:rsid w:val="00FD0CB3"/>
    <w:rsid w:val="00FD42AB"/>
    <w:rsid w:val="00FD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snapToGrid w:val="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360"/>
    </w:pPr>
    <w:rPr>
      <w:rFonts w:ascii="Arial" w:hAnsi="Arial"/>
      <w:szCs w:val="24"/>
    </w:rPr>
  </w:style>
  <w:style w:type="paragraph" w:styleId="BodyTextIndent2">
    <w:name w:val="Body Text Indent 2"/>
    <w:basedOn w:val="Normal"/>
    <w:semiHidden/>
    <w:pPr>
      <w:ind w:left="1350"/>
    </w:pPr>
    <w:rPr>
      <w:rFonts w:ascii="Arial" w:hAnsi="Arial" w:cs="Arial"/>
    </w:rPr>
  </w:style>
  <w:style w:type="paragraph" w:styleId="Title">
    <w:name w:val="Title"/>
    <w:basedOn w:val="Normal"/>
    <w:qFormat/>
    <w:pPr>
      <w:jc w:val="center"/>
    </w:pPr>
    <w:rPr>
      <w:rFonts w:ascii="Arial" w:hAnsi="Arial" w:cs="Arial Unicode MS"/>
      <w:b/>
      <w:bCs/>
      <w:color w:val="000000"/>
      <w:sz w:val="20"/>
    </w:rPr>
  </w:style>
  <w:style w:type="paragraph" w:styleId="NormalWeb">
    <w:name w:val="Normal (Web)"/>
    <w:basedOn w:val="Normal"/>
    <w:semiHidden/>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after="120"/>
      <w:ind w:left="360"/>
    </w:pPr>
    <w:rPr>
      <w:sz w:val="16"/>
      <w:szCs w:val="16"/>
    </w:rPr>
  </w:style>
  <w:style w:type="character" w:styleId="Hyperlink">
    <w:name w:val="Hyperlink"/>
    <w:basedOn w:val="DefaultParagraphFont"/>
    <w:semiHidden/>
    <w:rPr>
      <w:color w:val="0000FF"/>
      <w:u w:val="single"/>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odyText">
    <w:name w:val="Body Text"/>
    <w:basedOn w:val="Normal"/>
    <w:semiHidden/>
    <w:rPr>
      <w:rFonts w:ascii="Arial" w:hAnsi="Arial" w:cs="Arial"/>
      <w:b/>
    </w:rPr>
  </w:style>
  <w:style w:type="paragraph" w:customStyle="1" w:styleId="ColorfulList-Accent11">
    <w:name w:val="Colorful List - Accent 11"/>
    <w:basedOn w:val="Normal"/>
    <w:uiPriority w:val="72"/>
    <w:qFormat/>
    <w:pPr>
      <w:ind w:left="720"/>
    </w:p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 w:type="character" w:styleId="LineNumber">
    <w:name w:val="line number"/>
    <w:basedOn w:val="DefaultParagraphFont"/>
    <w:uiPriority w:val="99"/>
    <w:semiHidden/>
    <w:unhideWhenUsed/>
    <w:rsid w:val="001B6B22"/>
  </w:style>
  <w:style w:type="character" w:customStyle="1" w:styleId="FooterChar">
    <w:name w:val="Footer Char"/>
    <w:basedOn w:val="DefaultParagraphFont"/>
    <w:link w:val="Footer"/>
    <w:uiPriority w:val="99"/>
    <w:rsid w:val="006B268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snapToGrid w:val="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360"/>
    </w:pPr>
    <w:rPr>
      <w:rFonts w:ascii="Arial" w:hAnsi="Arial"/>
      <w:szCs w:val="24"/>
    </w:rPr>
  </w:style>
  <w:style w:type="paragraph" w:styleId="BodyTextIndent2">
    <w:name w:val="Body Text Indent 2"/>
    <w:basedOn w:val="Normal"/>
    <w:semiHidden/>
    <w:pPr>
      <w:ind w:left="1350"/>
    </w:pPr>
    <w:rPr>
      <w:rFonts w:ascii="Arial" w:hAnsi="Arial" w:cs="Arial"/>
    </w:rPr>
  </w:style>
  <w:style w:type="paragraph" w:styleId="Title">
    <w:name w:val="Title"/>
    <w:basedOn w:val="Normal"/>
    <w:qFormat/>
    <w:pPr>
      <w:jc w:val="center"/>
    </w:pPr>
    <w:rPr>
      <w:rFonts w:ascii="Arial" w:hAnsi="Arial" w:cs="Arial Unicode MS"/>
      <w:b/>
      <w:bCs/>
      <w:color w:val="000000"/>
      <w:sz w:val="20"/>
    </w:rPr>
  </w:style>
  <w:style w:type="paragraph" w:styleId="NormalWeb">
    <w:name w:val="Normal (Web)"/>
    <w:basedOn w:val="Normal"/>
    <w:semiHidden/>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after="120"/>
      <w:ind w:left="360"/>
    </w:pPr>
    <w:rPr>
      <w:sz w:val="16"/>
      <w:szCs w:val="16"/>
    </w:rPr>
  </w:style>
  <w:style w:type="character" w:styleId="Hyperlink">
    <w:name w:val="Hyperlink"/>
    <w:basedOn w:val="DefaultParagraphFont"/>
    <w:semiHidden/>
    <w:rPr>
      <w:color w:val="0000FF"/>
      <w:u w:val="single"/>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odyText">
    <w:name w:val="Body Text"/>
    <w:basedOn w:val="Normal"/>
    <w:semiHidden/>
    <w:rPr>
      <w:rFonts w:ascii="Arial" w:hAnsi="Arial" w:cs="Arial"/>
      <w:b/>
    </w:rPr>
  </w:style>
  <w:style w:type="paragraph" w:customStyle="1" w:styleId="ColorfulList-Accent11">
    <w:name w:val="Colorful List - Accent 11"/>
    <w:basedOn w:val="Normal"/>
    <w:uiPriority w:val="72"/>
    <w:qFormat/>
    <w:pPr>
      <w:ind w:left="720"/>
    </w:p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 w:type="character" w:styleId="LineNumber">
    <w:name w:val="line number"/>
    <w:basedOn w:val="DefaultParagraphFont"/>
    <w:uiPriority w:val="99"/>
    <w:semiHidden/>
    <w:unhideWhenUsed/>
    <w:rsid w:val="001B6B22"/>
  </w:style>
  <w:style w:type="character" w:customStyle="1" w:styleId="FooterChar">
    <w:name w:val="Footer Char"/>
    <w:basedOn w:val="DefaultParagraphFont"/>
    <w:link w:val="Footer"/>
    <w:uiPriority w:val="99"/>
    <w:rsid w:val="006B26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9617">
      <w:bodyDiv w:val="1"/>
      <w:marLeft w:val="0"/>
      <w:marRight w:val="0"/>
      <w:marTop w:val="0"/>
      <w:marBottom w:val="0"/>
      <w:divBdr>
        <w:top w:val="none" w:sz="0" w:space="0" w:color="auto"/>
        <w:left w:val="none" w:sz="0" w:space="0" w:color="auto"/>
        <w:bottom w:val="none" w:sz="0" w:space="0" w:color="auto"/>
        <w:right w:val="none" w:sz="0" w:space="0" w:color="auto"/>
      </w:divBdr>
    </w:div>
    <w:div w:id="524517079">
      <w:bodyDiv w:val="1"/>
      <w:marLeft w:val="0"/>
      <w:marRight w:val="0"/>
      <w:marTop w:val="0"/>
      <w:marBottom w:val="0"/>
      <w:divBdr>
        <w:top w:val="none" w:sz="0" w:space="0" w:color="auto"/>
        <w:left w:val="none" w:sz="0" w:space="0" w:color="auto"/>
        <w:bottom w:val="none" w:sz="0" w:space="0" w:color="auto"/>
        <w:right w:val="none" w:sz="0" w:space="0" w:color="auto"/>
      </w:divBdr>
      <w:divsChild>
        <w:div w:id="396636455">
          <w:marLeft w:val="0"/>
          <w:marRight w:val="0"/>
          <w:marTop w:val="0"/>
          <w:marBottom w:val="0"/>
          <w:divBdr>
            <w:top w:val="none" w:sz="0" w:space="0" w:color="auto"/>
            <w:left w:val="none" w:sz="0" w:space="0" w:color="auto"/>
            <w:bottom w:val="none" w:sz="0" w:space="0" w:color="auto"/>
            <w:right w:val="none" w:sz="0" w:space="0" w:color="auto"/>
          </w:divBdr>
        </w:div>
        <w:div w:id="1134713106">
          <w:marLeft w:val="0"/>
          <w:marRight w:val="0"/>
          <w:marTop w:val="0"/>
          <w:marBottom w:val="0"/>
          <w:divBdr>
            <w:top w:val="none" w:sz="0" w:space="0" w:color="auto"/>
            <w:left w:val="none" w:sz="0" w:space="0" w:color="auto"/>
            <w:bottom w:val="none" w:sz="0" w:space="0" w:color="auto"/>
            <w:right w:val="none" w:sz="0" w:space="0" w:color="auto"/>
          </w:divBdr>
        </w:div>
        <w:div w:id="754480114">
          <w:marLeft w:val="0"/>
          <w:marRight w:val="0"/>
          <w:marTop w:val="0"/>
          <w:marBottom w:val="0"/>
          <w:divBdr>
            <w:top w:val="none" w:sz="0" w:space="0" w:color="auto"/>
            <w:left w:val="none" w:sz="0" w:space="0" w:color="auto"/>
            <w:bottom w:val="none" w:sz="0" w:space="0" w:color="auto"/>
            <w:right w:val="none" w:sz="0" w:space="0" w:color="auto"/>
          </w:divBdr>
        </w:div>
        <w:div w:id="1108431438">
          <w:marLeft w:val="0"/>
          <w:marRight w:val="0"/>
          <w:marTop w:val="0"/>
          <w:marBottom w:val="0"/>
          <w:divBdr>
            <w:top w:val="none" w:sz="0" w:space="0" w:color="auto"/>
            <w:left w:val="none" w:sz="0" w:space="0" w:color="auto"/>
            <w:bottom w:val="none" w:sz="0" w:space="0" w:color="auto"/>
            <w:right w:val="none" w:sz="0" w:space="0" w:color="auto"/>
          </w:divBdr>
        </w:div>
        <w:div w:id="178665435">
          <w:marLeft w:val="0"/>
          <w:marRight w:val="0"/>
          <w:marTop w:val="0"/>
          <w:marBottom w:val="0"/>
          <w:divBdr>
            <w:top w:val="none" w:sz="0" w:space="0" w:color="auto"/>
            <w:left w:val="none" w:sz="0" w:space="0" w:color="auto"/>
            <w:bottom w:val="none" w:sz="0" w:space="0" w:color="auto"/>
            <w:right w:val="none" w:sz="0" w:space="0" w:color="auto"/>
          </w:divBdr>
        </w:div>
        <w:div w:id="1613827607">
          <w:marLeft w:val="0"/>
          <w:marRight w:val="0"/>
          <w:marTop w:val="0"/>
          <w:marBottom w:val="0"/>
          <w:divBdr>
            <w:top w:val="none" w:sz="0" w:space="0" w:color="auto"/>
            <w:left w:val="none" w:sz="0" w:space="0" w:color="auto"/>
            <w:bottom w:val="none" w:sz="0" w:space="0" w:color="auto"/>
            <w:right w:val="none" w:sz="0" w:space="0" w:color="auto"/>
          </w:divBdr>
        </w:div>
        <w:div w:id="586185768">
          <w:marLeft w:val="0"/>
          <w:marRight w:val="0"/>
          <w:marTop w:val="0"/>
          <w:marBottom w:val="0"/>
          <w:divBdr>
            <w:top w:val="none" w:sz="0" w:space="0" w:color="auto"/>
            <w:left w:val="none" w:sz="0" w:space="0" w:color="auto"/>
            <w:bottom w:val="none" w:sz="0" w:space="0" w:color="auto"/>
            <w:right w:val="none" w:sz="0" w:space="0" w:color="auto"/>
          </w:divBdr>
        </w:div>
        <w:div w:id="721296106">
          <w:marLeft w:val="0"/>
          <w:marRight w:val="0"/>
          <w:marTop w:val="0"/>
          <w:marBottom w:val="0"/>
          <w:divBdr>
            <w:top w:val="none" w:sz="0" w:space="0" w:color="auto"/>
            <w:left w:val="none" w:sz="0" w:space="0" w:color="auto"/>
            <w:bottom w:val="none" w:sz="0" w:space="0" w:color="auto"/>
            <w:right w:val="none" w:sz="0" w:space="0" w:color="auto"/>
          </w:divBdr>
        </w:div>
        <w:div w:id="461310622">
          <w:marLeft w:val="0"/>
          <w:marRight w:val="0"/>
          <w:marTop w:val="0"/>
          <w:marBottom w:val="0"/>
          <w:divBdr>
            <w:top w:val="none" w:sz="0" w:space="0" w:color="auto"/>
            <w:left w:val="none" w:sz="0" w:space="0" w:color="auto"/>
            <w:bottom w:val="none" w:sz="0" w:space="0" w:color="auto"/>
            <w:right w:val="none" w:sz="0" w:space="0" w:color="auto"/>
          </w:divBdr>
        </w:div>
        <w:div w:id="1394426471">
          <w:marLeft w:val="0"/>
          <w:marRight w:val="0"/>
          <w:marTop w:val="0"/>
          <w:marBottom w:val="0"/>
          <w:divBdr>
            <w:top w:val="none" w:sz="0" w:space="0" w:color="auto"/>
            <w:left w:val="none" w:sz="0" w:space="0" w:color="auto"/>
            <w:bottom w:val="none" w:sz="0" w:space="0" w:color="auto"/>
            <w:right w:val="none" w:sz="0" w:space="0" w:color="auto"/>
          </w:divBdr>
        </w:div>
        <w:div w:id="263193247">
          <w:marLeft w:val="0"/>
          <w:marRight w:val="0"/>
          <w:marTop w:val="0"/>
          <w:marBottom w:val="0"/>
          <w:divBdr>
            <w:top w:val="none" w:sz="0" w:space="0" w:color="auto"/>
            <w:left w:val="none" w:sz="0" w:space="0" w:color="auto"/>
            <w:bottom w:val="none" w:sz="0" w:space="0" w:color="auto"/>
            <w:right w:val="none" w:sz="0" w:space="0" w:color="auto"/>
          </w:divBdr>
        </w:div>
      </w:divsChild>
    </w:div>
    <w:div w:id="1252155941">
      <w:bodyDiv w:val="1"/>
      <w:marLeft w:val="0"/>
      <w:marRight w:val="0"/>
      <w:marTop w:val="0"/>
      <w:marBottom w:val="0"/>
      <w:divBdr>
        <w:top w:val="none" w:sz="0" w:space="0" w:color="auto"/>
        <w:left w:val="none" w:sz="0" w:space="0" w:color="auto"/>
        <w:bottom w:val="none" w:sz="0" w:space="0" w:color="auto"/>
        <w:right w:val="none" w:sz="0" w:space="0" w:color="auto"/>
      </w:divBdr>
    </w:div>
    <w:div w:id="1274240166">
      <w:bodyDiv w:val="1"/>
      <w:marLeft w:val="0"/>
      <w:marRight w:val="0"/>
      <w:marTop w:val="0"/>
      <w:marBottom w:val="0"/>
      <w:divBdr>
        <w:top w:val="none" w:sz="0" w:space="0" w:color="auto"/>
        <w:left w:val="none" w:sz="0" w:space="0" w:color="auto"/>
        <w:bottom w:val="none" w:sz="0" w:space="0" w:color="auto"/>
        <w:right w:val="none" w:sz="0" w:space="0" w:color="auto"/>
      </w:divBdr>
    </w:div>
    <w:div w:id="19272242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RODRI~1\LOCALS~1\Temp\C.Lotus.Notes.Data\STANDARD%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9859-23A6-4179-B630-61194F00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OFFICE LETTERHEAD</Template>
  <TotalTime>1</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DEPARTMENT OF ELECTION</vt:lpstr>
    </vt:vector>
  </TitlesOfParts>
  <Company>CCSF</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ELECTION</dc:title>
  <dc:creator>Shirley Rodriques</dc:creator>
  <cp:lastModifiedBy>Tachina Alexander</cp:lastModifiedBy>
  <cp:revision>2</cp:revision>
  <cp:lastPrinted>2013-10-11T21:10:00Z</cp:lastPrinted>
  <dcterms:created xsi:type="dcterms:W3CDTF">2013-10-11T21:12:00Z</dcterms:created>
  <dcterms:modified xsi:type="dcterms:W3CDTF">2013-10-11T21:12:00Z</dcterms:modified>
</cp:coreProperties>
</file>