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E6" w:rsidRDefault="004668D2">
      <w:pPr>
        <w:tabs>
          <w:tab w:val="left" w:pos="5143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Elections Commission Meeting</w:t>
      </w:r>
    </w:p>
    <w:p w:rsidR="00BE24E6" w:rsidRDefault="004668D2">
      <w:pPr>
        <w:tabs>
          <w:tab w:val="left" w:pos="720"/>
          <w:tab w:val="left" w:pos="1170"/>
          <w:tab w:val="left" w:pos="5143"/>
        </w:tabs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Wednesday, </w:t>
      </w:r>
      <w:r w:rsidR="00BF2B70">
        <w:rPr>
          <w:rFonts w:ascii="Arial" w:hAnsi="Arial" w:cs="Arial"/>
          <w:b/>
        </w:rPr>
        <w:t>May 15</w:t>
      </w:r>
      <w:r>
        <w:rPr>
          <w:rFonts w:ascii="Arial" w:hAnsi="Arial" w:cs="Arial"/>
          <w:b/>
        </w:rPr>
        <w:t>, 2013</w:t>
      </w:r>
    </w:p>
    <w:p w:rsidR="00BE24E6" w:rsidRDefault="004668D2">
      <w:pPr>
        <w:tabs>
          <w:tab w:val="left" w:pos="5143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6:00 p.m.</w:t>
      </w:r>
    </w:p>
    <w:p w:rsidR="00BE24E6" w:rsidRDefault="004668D2">
      <w:pPr>
        <w:pStyle w:val="Heading4"/>
        <w:tabs>
          <w:tab w:val="left" w:pos="5143"/>
        </w:tabs>
        <w:rPr>
          <w:rFonts w:ascii="Arial" w:hAnsi="Arial" w:cs="Arial"/>
        </w:rPr>
      </w:pPr>
      <w:r>
        <w:rPr>
          <w:rFonts w:ascii="Arial" w:hAnsi="Arial" w:cs="Arial"/>
        </w:rPr>
        <w:t>City Hall, Room 408</w:t>
      </w:r>
    </w:p>
    <w:p w:rsidR="00BE24E6" w:rsidRDefault="004668D2">
      <w:pPr>
        <w:pStyle w:val="Heading4"/>
        <w:tabs>
          <w:tab w:val="left" w:pos="51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 Dr. Carlton B. </w:t>
      </w:r>
      <w:proofErr w:type="spellStart"/>
      <w:r>
        <w:rPr>
          <w:rFonts w:ascii="Arial" w:hAnsi="Arial" w:cs="Arial"/>
        </w:rPr>
        <w:t>Goodlett</w:t>
      </w:r>
      <w:proofErr w:type="spellEnd"/>
      <w:r>
        <w:rPr>
          <w:rFonts w:ascii="Arial" w:hAnsi="Arial" w:cs="Arial"/>
        </w:rPr>
        <w:t xml:space="preserve"> Place</w:t>
      </w:r>
    </w:p>
    <w:p w:rsidR="00BE24E6" w:rsidRDefault="004668D2">
      <w:pPr>
        <w:pStyle w:val="Heading4"/>
        <w:tabs>
          <w:tab w:val="left" w:pos="5143"/>
        </w:tabs>
        <w:rPr>
          <w:rFonts w:ascii="Arial" w:hAnsi="Arial" w:cs="Arial"/>
        </w:rPr>
      </w:pPr>
      <w:r>
        <w:rPr>
          <w:rFonts w:ascii="Arial" w:hAnsi="Arial" w:cs="Arial"/>
        </w:rPr>
        <w:t>San Francisco, California 94102</w:t>
      </w:r>
    </w:p>
    <w:p w:rsidR="00BE24E6" w:rsidRDefault="00BE24E6"/>
    <w:p w:rsidR="00BE24E6" w:rsidRDefault="00AD440E" w:rsidP="007462DC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DRAFT </w:t>
      </w:r>
      <w:r w:rsidR="004668D2">
        <w:rPr>
          <w:rFonts w:ascii="Arial" w:hAnsi="Arial" w:cs="Arial"/>
          <w:b/>
          <w:color w:val="FF0000"/>
          <w:u w:val="single"/>
        </w:rPr>
        <w:t>MINUTES</w:t>
      </w:r>
    </w:p>
    <w:p w:rsidR="00BE24E6" w:rsidRDefault="00BE24E6">
      <w:pPr>
        <w:rPr>
          <w:rFonts w:ascii="Arial" w:hAnsi="Arial" w:cs="Arial"/>
        </w:rPr>
      </w:pPr>
    </w:p>
    <w:p w:rsidR="00BE24E6" w:rsidRDefault="00BE24E6">
      <w:pPr>
        <w:rPr>
          <w:rFonts w:ascii="Arial" w:hAnsi="Arial" w:cs="Arial"/>
          <w:bCs/>
        </w:rPr>
      </w:pPr>
    </w:p>
    <w:p w:rsidR="00BE24E6" w:rsidRDefault="004668D2">
      <w:pPr>
        <w:pStyle w:val="Heading9"/>
        <w:numPr>
          <w:ilvl w:val="0"/>
          <w:numId w:val="1"/>
        </w:numPr>
        <w:rPr>
          <w:rFonts w:cs="Arial"/>
          <w:bCs w:val="0"/>
        </w:rPr>
      </w:pPr>
      <w:r>
        <w:rPr>
          <w:rFonts w:cs="Arial"/>
          <w:bCs w:val="0"/>
        </w:rPr>
        <w:t>Call to Order &amp; Roll Call</w:t>
      </w:r>
    </w:p>
    <w:p w:rsidR="00BE24E6" w:rsidRDefault="004668D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President Jill Rowe cal</w:t>
      </w:r>
      <w:r w:rsidR="00C85922">
        <w:rPr>
          <w:rFonts w:ascii="Arial" w:hAnsi="Arial" w:cs="Arial"/>
        </w:rPr>
        <w:t>led the meeting to order at 6:00</w:t>
      </w:r>
      <w:r>
        <w:rPr>
          <w:rFonts w:ascii="Arial" w:hAnsi="Arial" w:cs="Arial"/>
        </w:rPr>
        <w:t xml:space="preserve"> pm. PRESENT: Commissioners Jill Rowe, Gerard Gleaso</w:t>
      </w:r>
      <w:r w:rsidR="00C85922">
        <w:rPr>
          <w:rFonts w:ascii="Arial" w:hAnsi="Arial" w:cs="Arial"/>
        </w:rPr>
        <w:t xml:space="preserve">n, Winnie Yu, Rosabella Safont, </w:t>
      </w:r>
      <w:proofErr w:type="gramStart"/>
      <w:r w:rsidR="00C85922">
        <w:rPr>
          <w:rFonts w:ascii="Arial" w:hAnsi="Arial" w:cs="Arial"/>
        </w:rPr>
        <w:t>Richard</w:t>
      </w:r>
      <w:proofErr w:type="gramEnd"/>
      <w:r w:rsidR="00C85922">
        <w:rPr>
          <w:rFonts w:ascii="Arial" w:hAnsi="Arial" w:cs="Arial"/>
        </w:rPr>
        <w:t xml:space="preserve"> Matthews. </w:t>
      </w:r>
      <w:proofErr w:type="gramStart"/>
      <w:r w:rsidR="00095F1C">
        <w:rPr>
          <w:rFonts w:ascii="Arial" w:hAnsi="Arial" w:cs="Arial"/>
        </w:rPr>
        <w:t>NOTIFIED</w:t>
      </w:r>
      <w:r>
        <w:rPr>
          <w:rFonts w:ascii="Arial" w:hAnsi="Arial" w:cs="Arial"/>
        </w:rPr>
        <w:t xml:space="preserve"> ABSENCE: Commissioner </w:t>
      </w:r>
      <w:r w:rsidR="00C85922">
        <w:rPr>
          <w:rFonts w:ascii="Arial" w:hAnsi="Arial" w:cs="Arial"/>
        </w:rPr>
        <w:t>Catalina Ruiz-Healy</w:t>
      </w:r>
      <w:r>
        <w:rPr>
          <w:rFonts w:ascii="Arial" w:hAnsi="Arial" w:cs="Arial"/>
        </w:rPr>
        <w:t>.</w:t>
      </w:r>
      <w:proofErr w:type="gramEnd"/>
      <w:r w:rsidR="00C85922">
        <w:rPr>
          <w:rFonts w:ascii="Arial" w:hAnsi="Arial" w:cs="Arial"/>
        </w:rPr>
        <w:t xml:space="preserve"> ALSO PRESENT: Deputy</w:t>
      </w:r>
      <w:r w:rsidR="002300A4">
        <w:rPr>
          <w:rFonts w:ascii="Arial" w:hAnsi="Arial" w:cs="Arial"/>
        </w:rPr>
        <w:t xml:space="preserve"> City</w:t>
      </w:r>
      <w:r w:rsidR="00C85922">
        <w:rPr>
          <w:rFonts w:ascii="Arial" w:hAnsi="Arial" w:cs="Arial"/>
        </w:rPr>
        <w:t xml:space="preserve"> Attorney Mollie Lee, Director of Elections John Arntz, and Commission Secretary </w:t>
      </w:r>
      <w:proofErr w:type="spellStart"/>
      <w:r w:rsidR="00C85922">
        <w:rPr>
          <w:rFonts w:ascii="Arial" w:hAnsi="Arial" w:cs="Arial"/>
        </w:rPr>
        <w:t>Tachina</w:t>
      </w:r>
      <w:proofErr w:type="spellEnd"/>
      <w:r w:rsidR="00C85922">
        <w:rPr>
          <w:rFonts w:ascii="Arial" w:hAnsi="Arial" w:cs="Arial"/>
        </w:rPr>
        <w:t xml:space="preserve"> Alexander.</w:t>
      </w:r>
      <w:r>
        <w:rPr>
          <w:rFonts w:ascii="Arial" w:hAnsi="Arial" w:cs="Arial"/>
        </w:rPr>
        <w:t xml:space="preserve"> </w:t>
      </w:r>
    </w:p>
    <w:p w:rsidR="00BE24E6" w:rsidRDefault="00BE24E6">
      <w:pPr>
        <w:ind w:left="720"/>
        <w:rPr>
          <w:rFonts w:ascii="Arial" w:hAnsi="Arial" w:cs="Arial"/>
        </w:rPr>
      </w:pPr>
    </w:p>
    <w:p w:rsidR="00BE24E6" w:rsidRDefault="00C85922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Public comment on any issue within the Elections Commission’s general jurisdiction </w:t>
      </w:r>
      <w:r>
        <w:rPr>
          <w:rFonts w:ascii="Arial" w:hAnsi="Arial" w:cs="Arial"/>
          <w:b/>
          <w:bCs/>
        </w:rPr>
        <w:t>unless otherwise included in an item on this agenda</w:t>
      </w:r>
      <w:r w:rsidR="004668D2">
        <w:rPr>
          <w:rFonts w:ascii="Arial" w:hAnsi="Arial" w:cs="Arial"/>
          <w:b/>
          <w:bCs/>
        </w:rPr>
        <w:t>.</w:t>
      </w:r>
      <w:r w:rsidR="004668D2">
        <w:rPr>
          <w:rFonts w:ascii="Arial" w:hAnsi="Arial" w:cs="Arial"/>
          <w:bCs/>
        </w:rPr>
        <w:t xml:space="preserve"> NO PUBLIC COMMENT</w:t>
      </w:r>
    </w:p>
    <w:p w:rsidR="00BE24E6" w:rsidRDefault="00BE24E6">
      <w:pPr>
        <w:rPr>
          <w:rFonts w:ascii="Arial" w:hAnsi="Arial" w:cs="Arial"/>
          <w:bCs/>
        </w:rPr>
      </w:pPr>
    </w:p>
    <w:p w:rsidR="000A7558" w:rsidRDefault="002300A4" w:rsidP="002300A4">
      <w:pPr>
        <w:numPr>
          <w:ilvl w:val="0"/>
          <w:numId w:val="1"/>
        </w:numPr>
        <w:rPr>
          <w:rFonts w:ascii="Arial" w:hAnsi="Arial" w:cs="Arial"/>
          <w:bCs/>
        </w:rPr>
      </w:pPr>
      <w:r w:rsidRPr="00510CAC">
        <w:rPr>
          <w:rFonts w:ascii="Arial" w:hAnsi="Arial" w:cs="Arial"/>
          <w:b/>
          <w:bCs/>
        </w:rPr>
        <w:t>Presentation by Catherine Hazelton of the James Irvine Foundation.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Commissioner Gleason gave a brief introduction/background of Ms. Hazelton</w:t>
      </w:r>
      <w:r w:rsidR="00733D0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0A7558">
        <w:rPr>
          <w:rFonts w:ascii="Arial" w:hAnsi="Arial" w:cs="Arial"/>
          <w:bCs/>
        </w:rPr>
        <w:t>Senior P</w:t>
      </w:r>
      <w:r w:rsidR="000A7558" w:rsidRPr="00510CAC">
        <w:rPr>
          <w:rFonts w:ascii="Arial" w:hAnsi="Arial" w:cs="Arial"/>
          <w:bCs/>
        </w:rPr>
        <w:t xml:space="preserve">rogram </w:t>
      </w:r>
      <w:r w:rsidR="00733D0C">
        <w:rPr>
          <w:rFonts w:ascii="Arial" w:hAnsi="Arial" w:cs="Arial"/>
          <w:bCs/>
        </w:rPr>
        <w:t>O</w:t>
      </w:r>
      <w:r w:rsidR="000A7558" w:rsidRPr="00510CAC">
        <w:rPr>
          <w:rFonts w:ascii="Arial" w:hAnsi="Arial" w:cs="Arial"/>
          <w:bCs/>
        </w:rPr>
        <w:t>fficer at</w:t>
      </w:r>
      <w:r w:rsidR="000A7558">
        <w:rPr>
          <w:rFonts w:ascii="Arial" w:hAnsi="Arial" w:cs="Arial"/>
          <w:bCs/>
        </w:rPr>
        <w:t xml:space="preserve"> the James Irvine Foundation</w:t>
      </w:r>
      <w:r w:rsidR="00733D0C">
        <w:rPr>
          <w:rFonts w:ascii="Arial" w:hAnsi="Arial" w:cs="Arial"/>
          <w:bCs/>
        </w:rPr>
        <w:t>,</w:t>
      </w:r>
      <w:r w:rsidR="000A7558">
        <w:rPr>
          <w:rFonts w:ascii="Arial" w:hAnsi="Arial" w:cs="Arial"/>
          <w:bCs/>
        </w:rPr>
        <w:t xml:space="preserve">* </w:t>
      </w:r>
      <w:r w:rsidR="00733D0C">
        <w:rPr>
          <w:rFonts w:ascii="Arial" w:hAnsi="Arial" w:cs="Arial"/>
          <w:bCs/>
        </w:rPr>
        <w:t>who has d</w:t>
      </w:r>
      <w:r w:rsidR="000A7558">
        <w:rPr>
          <w:rFonts w:ascii="Arial" w:hAnsi="Arial" w:cs="Arial"/>
          <w:bCs/>
        </w:rPr>
        <w:t xml:space="preserve">eveloped and </w:t>
      </w:r>
      <w:r w:rsidR="00733D0C">
        <w:rPr>
          <w:rFonts w:ascii="Arial" w:hAnsi="Arial" w:cs="Arial"/>
          <w:bCs/>
        </w:rPr>
        <w:t>l</w:t>
      </w:r>
      <w:r w:rsidR="000A7558" w:rsidRPr="00510CAC">
        <w:rPr>
          <w:rFonts w:ascii="Arial" w:hAnsi="Arial" w:cs="Arial"/>
          <w:bCs/>
        </w:rPr>
        <w:t>eads the Future of California Elections (FOCE) Project</w:t>
      </w:r>
      <w:r w:rsidR="00733D0C">
        <w:rPr>
          <w:rFonts w:ascii="Arial" w:hAnsi="Arial" w:cs="Arial"/>
          <w:bCs/>
        </w:rPr>
        <w:t>. Ms. Hazelton then gave the following presentation.</w:t>
      </w:r>
    </w:p>
    <w:p w:rsidR="000A7558" w:rsidRDefault="000A7558" w:rsidP="000A7558">
      <w:pPr>
        <w:ind w:left="720"/>
        <w:rPr>
          <w:rFonts w:ascii="Arial" w:hAnsi="Arial" w:cs="Arial"/>
          <w:bCs/>
        </w:rPr>
      </w:pPr>
    </w:p>
    <w:p w:rsidR="00BA622A" w:rsidRDefault="000A7558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733D0C">
        <w:rPr>
          <w:rFonts w:ascii="Arial" w:hAnsi="Arial" w:cs="Arial"/>
          <w:bCs/>
        </w:rPr>
        <w:t xml:space="preserve">The </w:t>
      </w:r>
      <w:r w:rsidR="002300A4">
        <w:rPr>
          <w:rFonts w:ascii="Arial" w:hAnsi="Arial" w:cs="Arial"/>
          <w:bCs/>
        </w:rPr>
        <w:t>James Irvine Foundation</w:t>
      </w:r>
      <w:r w:rsidR="00830F9C">
        <w:rPr>
          <w:rFonts w:ascii="Arial" w:hAnsi="Arial" w:cs="Arial"/>
          <w:bCs/>
        </w:rPr>
        <w:t xml:space="preserve"> is the l</w:t>
      </w:r>
      <w:r>
        <w:rPr>
          <w:rFonts w:ascii="Arial" w:hAnsi="Arial" w:cs="Arial"/>
          <w:bCs/>
        </w:rPr>
        <w:t xml:space="preserve">argest private multi-issue foundation </w:t>
      </w:r>
      <w:r w:rsidR="00BA622A">
        <w:rPr>
          <w:rFonts w:ascii="Arial" w:hAnsi="Arial" w:cs="Arial"/>
          <w:bCs/>
        </w:rPr>
        <w:t xml:space="preserve"> </w:t>
      </w:r>
    </w:p>
    <w:p w:rsidR="00BA622A" w:rsidRDefault="00BA622A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proofErr w:type="gramStart"/>
      <w:r w:rsidR="000A7558">
        <w:rPr>
          <w:rFonts w:ascii="Arial" w:hAnsi="Arial" w:cs="Arial"/>
          <w:bCs/>
        </w:rPr>
        <w:t>focused</w:t>
      </w:r>
      <w:proofErr w:type="gramEnd"/>
      <w:r w:rsidR="000A7558">
        <w:rPr>
          <w:rFonts w:ascii="Arial" w:hAnsi="Arial" w:cs="Arial"/>
          <w:bCs/>
        </w:rPr>
        <w:t xml:space="preserve"> entirely on California. </w:t>
      </w:r>
      <w:r w:rsidR="00733D0C">
        <w:rPr>
          <w:rFonts w:ascii="Arial" w:hAnsi="Arial" w:cs="Arial"/>
          <w:bCs/>
        </w:rPr>
        <w:t>O</w:t>
      </w:r>
      <w:r w:rsidR="000A7558">
        <w:rPr>
          <w:rFonts w:ascii="Arial" w:hAnsi="Arial" w:cs="Arial"/>
          <w:bCs/>
        </w:rPr>
        <w:t xml:space="preserve">ne of our 3 grant-making areas </w:t>
      </w:r>
      <w:r w:rsidR="00733D0C">
        <w:rPr>
          <w:rFonts w:ascii="Arial" w:hAnsi="Arial" w:cs="Arial"/>
          <w:bCs/>
        </w:rPr>
        <w:t xml:space="preserve">is </w:t>
      </w:r>
      <w:r w:rsidR="000A7558">
        <w:rPr>
          <w:rFonts w:ascii="Arial" w:hAnsi="Arial" w:cs="Arial"/>
          <w:bCs/>
        </w:rPr>
        <w:t xml:space="preserve">called </w:t>
      </w:r>
    </w:p>
    <w:p w:rsidR="00830F9C" w:rsidRDefault="00BA622A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0A7558">
        <w:rPr>
          <w:rFonts w:ascii="Arial" w:hAnsi="Arial" w:cs="Arial"/>
          <w:bCs/>
        </w:rPr>
        <w:t>California</w:t>
      </w:r>
      <w:r>
        <w:rPr>
          <w:rFonts w:ascii="Arial" w:hAnsi="Arial" w:cs="Arial"/>
          <w:bCs/>
        </w:rPr>
        <w:t xml:space="preserve"> </w:t>
      </w:r>
      <w:r w:rsidR="000A7558">
        <w:rPr>
          <w:rFonts w:ascii="Arial" w:hAnsi="Arial" w:cs="Arial"/>
          <w:bCs/>
        </w:rPr>
        <w:t xml:space="preserve">Democracy in which we make grants to improve civic participation and </w:t>
      </w:r>
    </w:p>
    <w:p w:rsidR="00830F9C" w:rsidRDefault="00830F9C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proofErr w:type="gramStart"/>
      <w:r w:rsidR="000A7558">
        <w:rPr>
          <w:rFonts w:ascii="Arial" w:hAnsi="Arial" w:cs="Arial"/>
          <w:bCs/>
        </w:rPr>
        <w:t>governance</w:t>
      </w:r>
      <w:proofErr w:type="gramEnd"/>
      <w:r w:rsidR="000A7558">
        <w:rPr>
          <w:rFonts w:ascii="Arial" w:hAnsi="Arial" w:cs="Arial"/>
          <w:bCs/>
        </w:rPr>
        <w:t xml:space="preserve"> in California. As part of that program we have sought to improve </w:t>
      </w:r>
    </w:p>
    <w:p w:rsidR="00830F9C" w:rsidRDefault="00830F9C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proofErr w:type="gramStart"/>
      <w:r w:rsidR="000A7558">
        <w:rPr>
          <w:rFonts w:ascii="Arial" w:hAnsi="Arial" w:cs="Arial"/>
          <w:bCs/>
        </w:rPr>
        <w:t>elections</w:t>
      </w:r>
      <w:proofErr w:type="gramEnd"/>
      <w:r w:rsidR="000A7558">
        <w:rPr>
          <w:rFonts w:ascii="Arial" w:hAnsi="Arial" w:cs="Arial"/>
          <w:bCs/>
        </w:rPr>
        <w:t xml:space="preserve"> policies, and practices in California by expanding voter participation</w:t>
      </w:r>
      <w:r w:rsidR="00733D0C">
        <w:rPr>
          <w:rFonts w:ascii="Arial" w:hAnsi="Arial" w:cs="Arial"/>
          <w:bCs/>
        </w:rPr>
        <w:t xml:space="preserve">, </w:t>
      </w:r>
      <w:r w:rsidR="000A7558">
        <w:rPr>
          <w:rFonts w:ascii="Arial" w:hAnsi="Arial" w:cs="Arial"/>
          <w:bCs/>
        </w:rPr>
        <w:t xml:space="preserve"> </w:t>
      </w:r>
    </w:p>
    <w:p w:rsidR="00830F9C" w:rsidRDefault="00830F9C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proofErr w:type="gramStart"/>
      <w:r w:rsidR="00733D0C">
        <w:rPr>
          <w:rFonts w:ascii="Arial" w:hAnsi="Arial" w:cs="Arial"/>
          <w:bCs/>
        </w:rPr>
        <w:t>p</w:t>
      </w:r>
      <w:r w:rsidR="000A7558">
        <w:rPr>
          <w:rFonts w:ascii="Arial" w:hAnsi="Arial" w:cs="Arial"/>
          <w:bCs/>
        </w:rPr>
        <w:t>articularly</w:t>
      </w:r>
      <w:proofErr w:type="gramEnd"/>
      <w:r w:rsidR="000A7558">
        <w:rPr>
          <w:rFonts w:ascii="Arial" w:hAnsi="Arial" w:cs="Arial"/>
          <w:bCs/>
        </w:rPr>
        <w:t xml:space="preserve"> among groups who haven’t been participating as high as their </w:t>
      </w:r>
    </w:p>
    <w:p w:rsidR="00BA622A" w:rsidRDefault="00830F9C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proofErr w:type="gramStart"/>
      <w:r w:rsidR="000A7558">
        <w:rPr>
          <w:rFonts w:ascii="Arial" w:hAnsi="Arial" w:cs="Arial"/>
          <w:bCs/>
        </w:rPr>
        <w:t>population</w:t>
      </w:r>
      <w:proofErr w:type="gramEnd"/>
      <w:r w:rsidR="000A7558">
        <w:rPr>
          <w:rFonts w:ascii="Arial" w:hAnsi="Arial" w:cs="Arial"/>
          <w:bCs/>
        </w:rPr>
        <w:t xml:space="preserve"> levels would suggest</w:t>
      </w:r>
      <w:r w:rsidR="00733D0C">
        <w:rPr>
          <w:rFonts w:ascii="Arial" w:hAnsi="Arial" w:cs="Arial"/>
          <w:bCs/>
        </w:rPr>
        <w:t>.</w:t>
      </w:r>
      <w:r w:rsidR="000A7558">
        <w:rPr>
          <w:rFonts w:ascii="Arial" w:hAnsi="Arial" w:cs="Arial"/>
          <w:bCs/>
        </w:rPr>
        <w:t xml:space="preserve"> </w:t>
      </w:r>
      <w:r w:rsidR="00733D0C">
        <w:rPr>
          <w:rFonts w:ascii="Arial" w:hAnsi="Arial" w:cs="Arial"/>
          <w:bCs/>
        </w:rPr>
        <w:t>We also work to</w:t>
      </w:r>
      <w:r w:rsidR="000A7558">
        <w:rPr>
          <w:rFonts w:ascii="Arial" w:hAnsi="Arial" w:cs="Arial"/>
          <w:bCs/>
        </w:rPr>
        <w:t xml:space="preserve"> improve the effectiveness and </w:t>
      </w:r>
    </w:p>
    <w:p w:rsidR="00BA622A" w:rsidRDefault="00BA622A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proofErr w:type="gramStart"/>
      <w:r w:rsidR="000A7558">
        <w:rPr>
          <w:rFonts w:ascii="Arial" w:hAnsi="Arial" w:cs="Arial"/>
          <w:bCs/>
        </w:rPr>
        <w:t>efficiency</w:t>
      </w:r>
      <w:proofErr w:type="gramEnd"/>
      <w:r w:rsidR="000A7558">
        <w:rPr>
          <w:rFonts w:ascii="Arial" w:hAnsi="Arial" w:cs="Arial"/>
          <w:bCs/>
        </w:rPr>
        <w:t xml:space="preserve"> of</w:t>
      </w:r>
      <w:r w:rsidR="00830F9C">
        <w:rPr>
          <w:rFonts w:ascii="Arial" w:hAnsi="Arial" w:cs="Arial"/>
          <w:bCs/>
        </w:rPr>
        <w:t xml:space="preserve"> </w:t>
      </w:r>
      <w:r w:rsidR="000A7558">
        <w:rPr>
          <w:rFonts w:ascii="Arial" w:hAnsi="Arial" w:cs="Arial"/>
          <w:bCs/>
        </w:rPr>
        <w:t>elections sys</w:t>
      </w:r>
      <w:r w:rsidR="006F3F38">
        <w:rPr>
          <w:rFonts w:ascii="Arial" w:hAnsi="Arial" w:cs="Arial"/>
          <w:bCs/>
        </w:rPr>
        <w:t xml:space="preserve">tems and practices. In 2011 we brought together two </w:t>
      </w:r>
    </w:p>
    <w:p w:rsidR="00BA622A" w:rsidRDefault="00BA622A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proofErr w:type="gramStart"/>
      <w:r w:rsidR="006F3F38">
        <w:rPr>
          <w:rFonts w:ascii="Arial" w:hAnsi="Arial" w:cs="Arial"/>
          <w:bCs/>
        </w:rPr>
        <w:t>dozen</w:t>
      </w:r>
      <w:proofErr w:type="gramEnd"/>
      <w:r w:rsidR="00830F9C">
        <w:rPr>
          <w:rFonts w:ascii="Arial" w:hAnsi="Arial" w:cs="Arial"/>
          <w:bCs/>
        </w:rPr>
        <w:t xml:space="preserve"> </w:t>
      </w:r>
      <w:r w:rsidR="006F3F38">
        <w:rPr>
          <w:rFonts w:ascii="Arial" w:hAnsi="Arial" w:cs="Arial"/>
          <w:bCs/>
        </w:rPr>
        <w:t>organizations to establish a vision/road map and fo</w:t>
      </w:r>
      <w:r w:rsidR="004A6D21">
        <w:rPr>
          <w:rFonts w:ascii="Arial" w:hAnsi="Arial" w:cs="Arial"/>
          <w:bCs/>
        </w:rPr>
        <w:t xml:space="preserve">und that they had the </w:t>
      </w:r>
    </w:p>
    <w:p w:rsidR="00830F9C" w:rsidRDefault="00BA622A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proofErr w:type="gramStart"/>
      <w:r w:rsidR="004A6D21">
        <w:rPr>
          <w:rFonts w:ascii="Arial" w:hAnsi="Arial" w:cs="Arial"/>
          <w:bCs/>
        </w:rPr>
        <w:t>same</w:t>
      </w:r>
      <w:proofErr w:type="gramEnd"/>
      <w:r w:rsidR="004A6D21">
        <w:rPr>
          <w:rFonts w:ascii="Arial" w:hAnsi="Arial" w:cs="Arial"/>
          <w:bCs/>
        </w:rPr>
        <w:t xml:space="preserve"> goals.</w:t>
      </w:r>
      <w:r w:rsidR="00554387">
        <w:rPr>
          <w:rFonts w:ascii="Arial" w:hAnsi="Arial" w:cs="Arial"/>
          <w:bCs/>
        </w:rPr>
        <w:t xml:space="preserve"> In 2012 they got into full formation and by the end of the year they </w:t>
      </w:r>
    </w:p>
    <w:p w:rsidR="00830F9C" w:rsidRDefault="00830F9C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proofErr w:type="gramStart"/>
      <w:r w:rsidR="00554387">
        <w:rPr>
          <w:rFonts w:ascii="Arial" w:hAnsi="Arial" w:cs="Arial"/>
          <w:bCs/>
        </w:rPr>
        <w:t>accomplished</w:t>
      </w:r>
      <w:proofErr w:type="gramEnd"/>
      <w:r w:rsidR="00554387">
        <w:rPr>
          <w:rFonts w:ascii="Arial" w:hAnsi="Arial" w:cs="Arial"/>
          <w:bCs/>
        </w:rPr>
        <w:t xml:space="preserve"> five of their goals.</w:t>
      </w:r>
      <w:r w:rsidR="000A7558">
        <w:rPr>
          <w:rFonts w:ascii="Arial" w:hAnsi="Arial" w:cs="Arial"/>
          <w:bCs/>
        </w:rPr>
        <w:t xml:space="preserve"> </w:t>
      </w:r>
      <w:r w:rsidR="00554387">
        <w:rPr>
          <w:rFonts w:ascii="Arial" w:hAnsi="Arial" w:cs="Arial"/>
          <w:bCs/>
        </w:rPr>
        <w:t xml:space="preserve">Breaking </w:t>
      </w:r>
      <w:r w:rsidR="00733D0C">
        <w:rPr>
          <w:rFonts w:ascii="Arial" w:hAnsi="Arial" w:cs="Arial"/>
          <w:bCs/>
        </w:rPr>
        <w:t>n</w:t>
      </w:r>
      <w:r w:rsidR="00554387">
        <w:rPr>
          <w:rFonts w:ascii="Arial" w:hAnsi="Arial" w:cs="Arial"/>
          <w:bCs/>
        </w:rPr>
        <w:t xml:space="preserve">ews which is about 2-hours old: they </w:t>
      </w:r>
    </w:p>
    <w:p w:rsidR="00BA622A" w:rsidRDefault="00830F9C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proofErr w:type="gramStart"/>
      <w:r w:rsidR="00554387">
        <w:rPr>
          <w:rFonts w:ascii="Arial" w:hAnsi="Arial" w:cs="Arial"/>
          <w:bCs/>
        </w:rPr>
        <w:t>have</w:t>
      </w:r>
      <w:proofErr w:type="gramEnd"/>
      <w:r w:rsidR="00554387">
        <w:rPr>
          <w:rFonts w:ascii="Arial" w:hAnsi="Arial" w:cs="Arial"/>
          <w:bCs/>
        </w:rPr>
        <w:t xml:space="preserve"> been advocating for the new health benefit exchange that’s going to be </w:t>
      </w:r>
    </w:p>
    <w:p w:rsidR="00830F9C" w:rsidRDefault="00BA622A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proofErr w:type="gramStart"/>
      <w:r w:rsidR="00554387">
        <w:rPr>
          <w:rFonts w:ascii="Arial" w:hAnsi="Arial" w:cs="Arial"/>
          <w:bCs/>
        </w:rPr>
        <w:t>created</w:t>
      </w:r>
      <w:proofErr w:type="gramEnd"/>
      <w:r w:rsidR="00554387">
        <w:rPr>
          <w:rFonts w:ascii="Arial" w:hAnsi="Arial" w:cs="Arial"/>
          <w:bCs/>
        </w:rPr>
        <w:t xml:space="preserve"> in California </w:t>
      </w:r>
      <w:r w:rsidR="00733D0C">
        <w:rPr>
          <w:rFonts w:ascii="Arial" w:hAnsi="Arial" w:cs="Arial"/>
          <w:bCs/>
        </w:rPr>
        <w:t xml:space="preserve">as part of </w:t>
      </w:r>
      <w:proofErr w:type="spellStart"/>
      <w:r w:rsidR="00733D0C">
        <w:rPr>
          <w:rFonts w:ascii="Arial" w:hAnsi="Arial" w:cs="Arial"/>
          <w:bCs/>
        </w:rPr>
        <w:t>Obamacare</w:t>
      </w:r>
      <w:proofErr w:type="spellEnd"/>
      <w:r w:rsidR="00733D0C">
        <w:rPr>
          <w:rFonts w:ascii="Arial" w:hAnsi="Arial" w:cs="Arial"/>
          <w:bCs/>
        </w:rPr>
        <w:t xml:space="preserve"> </w:t>
      </w:r>
      <w:r w:rsidR="00554387">
        <w:rPr>
          <w:rFonts w:ascii="Arial" w:hAnsi="Arial" w:cs="Arial"/>
          <w:bCs/>
        </w:rPr>
        <w:t xml:space="preserve">to be an MVRA </w:t>
      </w:r>
    </w:p>
    <w:p w:rsidR="00830F9C" w:rsidRDefault="00830F9C" w:rsidP="000A7558">
      <w:pPr>
        <w:rPr>
          <w:rFonts w:ascii="Arial" w:hAnsi="Arial" w:cs="Arial"/>
          <w:bCs/>
        </w:rPr>
      </w:pPr>
    </w:p>
    <w:p w:rsidR="00BA622A" w:rsidRDefault="00830F9C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</w:t>
      </w:r>
      <w:proofErr w:type="gramStart"/>
      <w:r w:rsidR="00554387">
        <w:rPr>
          <w:rFonts w:ascii="Arial" w:hAnsi="Arial" w:cs="Arial"/>
          <w:bCs/>
        </w:rPr>
        <w:t>covered</w:t>
      </w:r>
      <w:proofErr w:type="gramEnd"/>
      <w:r w:rsidR="00554387">
        <w:rPr>
          <w:rFonts w:ascii="Arial" w:hAnsi="Arial" w:cs="Arial"/>
          <w:bCs/>
        </w:rPr>
        <w:t xml:space="preserve"> agency, meaning that it will be required to </w:t>
      </w:r>
      <w:r w:rsidR="00C61F10">
        <w:rPr>
          <w:rFonts w:ascii="Arial" w:hAnsi="Arial" w:cs="Arial"/>
          <w:bCs/>
        </w:rPr>
        <w:t xml:space="preserve">make </w:t>
      </w:r>
      <w:r w:rsidR="00554387">
        <w:rPr>
          <w:rFonts w:ascii="Arial" w:hAnsi="Arial" w:cs="Arial"/>
          <w:bCs/>
        </w:rPr>
        <w:t xml:space="preserve">voter registration </w:t>
      </w:r>
    </w:p>
    <w:p w:rsidR="00BA622A" w:rsidRDefault="00BA622A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="00C61F10">
        <w:rPr>
          <w:rFonts w:ascii="Arial" w:hAnsi="Arial" w:cs="Arial"/>
          <w:bCs/>
        </w:rPr>
        <w:t>available</w:t>
      </w:r>
      <w:proofErr w:type="gramEnd"/>
      <w:r w:rsidR="00C61F10">
        <w:rPr>
          <w:rFonts w:ascii="Arial" w:hAnsi="Arial" w:cs="Arial"/>
          <w:bCs/>
        </w:rPr>
        <w:t xml:space="preserve"> </w:t>
      </w:r>
      <w:r w:rsidR="00554387">
        <w:rPr>
          <w:rFonts w:ascii="Arial" w:hAnsi="Arial" w:cs="Arial"/>
          <w:bCs/>
        </w:rPr>
        <w:t xml:space="preserve">to </w:t>
      </w:r>
      <w:r w:rsidR="00830F9C">
        <w:rPr>
          <w:rFonts w:ascii="Arial" w:hAnsi="Arial" w:cs="Arial"/>
          <w:bCs/>
        </w:rPr>
        <w:t xml:space="preserve"> </w:t>
      </w:r>
      <w:r w:rsidR="00554387">
        <w:rPr>
          <w:rFonts w:ascii="Arial" w:hAnsi="Arial" w:cs="Arial"/>
          <w:bCs/>
        </w:rPr>
        <w:t xml:space="preserve">everyone who signs up for </w:t>
      </w:r>
      <w:r w:rsidR="00C61F10">
        <w:rPr>
          <w:rFonts w:ascii="Arial" w:hAnsi="Arial" w:cs="Arial"/>
          <w:bCs/>
        </w:rPr>
        <w:t xml:space="preserve">the </w:t>
      </w:r>
      <w:r w:rsidR="00554387">
        <w:rPr>
          <w:rFonts w:ascii="Arial" w:hAnsi="Arial" w:cs="Arial"/>
          <w:bCs/>
        </w:rPr>
        <w:t>healthcare</w:t>
      </w:r>
      <w:r w:rsidR="00C61F10">
        <w:rPr>
          <w:rFonts w:ascii="Arial" w:hAnsi="Arial" w:cs="Arial"/>
          <w:bCs/>
        </w:rPr>
        <w:t xml:space="preserve"> benefit exchange</w:t>
      </w:r>
      <w:r w:rsidR="00554387">
        <w:rPr>
          <w:rFonts w:ascii="Arial" w:hAnsi="Arial" w:cs="Arial"/>
          <w:bCs/>
        </w:rPr>
        <w:t xml:space="preserve">. This </w:t>
      </w:r>
    </w:p>
    <w:p w:rsidR="00BA622A" w:rsidRDefault="00BA622A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="00554387">
        <w:rPr>
          <w:rFonts w:ascii="Arial" w:hAnsi="Arial" w:cs="Arial"/>
          <w:bCs/>
        </w:rPr>
        <w:t>was</w:t>
      </w:r>
      <w:proofErr w:type="gramEnd"/>
      <w:r w:rsidR="00A25FE1">
        <w:rPr>
          <w:rFonts w:ascii="Arial" w:hAnsi="Arial" w:cs="Arial"/>
          <w:bCs/>
        </w:rPr>
        <w:t xml:space="preserve"> </w:t>
      </w:r>
      <w:r w:rsidR="00554387">
        <w:rPr>
          <w:rFonts w:ascii="Arial" w:hAnsi="Arial" w:cs="Arial"/>
          <w:bCs/>
        </w:rPr>
        <w:t xml:space="preserve">mandated today by the Secretary of State and in October when the system is </w:t>
      </w:r>
      <w:r>
        <w:rPr>
          <w:rFonts w:ascii="Arial" w:hAnsi="Arial" w:cs="Arial"/>
          <w:bCs/>
        </w:rPr>
        <w:t xml:space="preserve"> </w:t>
      </w:r>
    </w:p>
    <w:p w:rsidR="00BA622A" w:rsidRDefault="00BA622A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="00554387">
        <w:rPr>
          <w:rFonts w:ascii="Arial" w:hAnsi="Arial" w:cs="Arial"/>
          <w:bCs/>
        </w:rPr>
        <w:t>live</w:t>
      </w:r>
      <w:proofErr w:type="gramEnd"/>
      <w:r w:rsidR="00554387">
        <w:rPr>
          <w:rFonts w:ascii="Arial" w:hAnsi="Arial" w:cs="Arial"/>
          <w:bCs/>
        </w:rPr>
        <w:t xml:space="preserve"> the 1 million Californians who are</w:t>
      </w:r>
      <w:r w:rsidR="00A25FE1">
        <w:rPr>
          <w:rFonts w:ascii="Arial" w:hAnsi="Arial" w:cs="Arial"/>
          <w:bCs/>
        </w:rPr>
        <w:t xml:space="preserve"> </w:t>
      </w:r>
      <w:r w:rsidR="00554387">
        <w:rPr>
          <w:rFonts w:ascii="Arial" w:hAnsi="Arial" w:cs="Arial"/>
          <w:bCs/>
        </w:rPr>
        <w:t xml:space="preserve">expected to register in the first year will be </w:t>
      </w:r>
    </w:p>
    <w:p w:rsidR="00BA622A" w:rsidRDefault="00BA622A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="00554387">
        <w:rPr>
          <w:rFonts w:ascii="Arial" w:hAnsi="Arial" w:cs="Arial"/>
          <w:bCs/>
        </w:rPr>
        <w:t>given</w:t>
      </w:r>
      <w:proofErr w:type="gramEnd"/>
      <w:r w:rsidR="00554387">
        <w:rPr>
          <w:rFonts w:ascii="Arial" w:hAnsi="Arial" w:cs="Arial"/>
          <w:bCs/>
        </w:rPr>
        <w:t xml:space="preserve"> a seamless opportunity to </w:t>
      </w:r>
      <w:r w:rsidR="00830F9C">
        <w:rPr>
          <w:rFonts w:ascii="Arial" w:hAnsi="Arial" w:cs="Arial"/>
          <w:bCs/>
        </w:rPr>
        <w:t xml:space="preserve"> </w:t>
      </w:r>
      <w:r w:rsidR="00554387">
        <w:rPr>
          <w:rFonts w:ascii="Arial" w:hAnsi="Arial" w:cs="Arial"/>
          <w:bCs/>
        </w:rPr>
        <w:t xml:space="preserve">register to vote online. The members of the </w:t>
      </w:r>
    </w:p>
    <w:p w:rsidR="00BA622A" w:rsidRDefault="00BA622A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="00C61F10">
        <w:rPr>
          <w:rFonts w:ascii="Arial" w:hAnsi="Arial" w:cs="Arial"/>
          <w:bCs/>
        </w:rPr>
        <w:t>F</w:t>
      </w:r>
      <w:r w:rsidR="00554387">
        <w:rPr>
          <w:rFonts w:ascii="Arial" w:hAnsi="Arial" w:cs="Arial"/>
          <w:bCs/>
        </w:rPr>
        <w:t xml:space="preserve">uture of California </w:t>
      </w:r>
      <w:r w:rsidR="00C61F10">
        <w:rPr>
          <w:rFonts w:ascii="Arial" w:hAnsi="Arial" w:cs="Arial"/>
          <w:bCs/>
        </w:rPr>
        <w:t>E</w:t>
      </w:r>
      <w:r w:rsidR="00554387">
        <w:rPr>
          <w:rFonts w:ascii="Arial" w:hAnsi="Arial" w:cs="Arial"/>
          <w:bCs/>
        </w:rPr>
        <w:t xml:space="preserve">lections </w:t>
      </w:r>
      <w:r w:rsidR="00830F9C">
        <w:rPr>
          <w:rFonts w:ascii="Arial" w:hAnsi="Arial" w:cs="Arial"/>
          <w:bCs/>
        </w:rPr>
        <w:t>are</w:t>
      </w:r>
      <w:proofErr w:type="gramEnd"/>
      <w:r w:rsidR="00830F9C">
        <w:rPr>
          <w:rFonts w:ascii="Arial" w:hAnsi="Arial" w:cs="Arial"/>
          <w:bCs/>
        </w:rPr>
        <w:t xml:space="preserve"> helping the Secretary of State build technology </w:t>
      </w:r>
    </w:p>
    <w:p w:rsidR="00BA622A" w:rsidRDefault="00BA622A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="00830F9C">
        <w:rPr>
          <w:rFonts w:ascii="Arial" w:hAnsi="Arial" w:cs="Arial"/>
          <w:bCs/>
        </w:rPr>
        <w:t>to</w:t>
      </w:r>
      <w:proofErr w:type="gramEnd"/>
      <w:r w:rsidR="00830F9C">
        <w:rPr>
          <w:rFonts w:ascii="Arial" w:hAnsi="Arial" w:cs="Arial"/>
          <w:bCs/>
        </w:rPr>
        <w:t xml:space="preserve"> prepopulate voter registration forms so that when someone signs up for the </w:t>
      </w:r>
    </w:p>
    <w:p w:rsidR="00BA622A" w:rsidRDefault="00BA622A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="00830F9C">
        <w:rPr>
          <w:rFonts w:ascii="Arial" w:hAnsi="Arial" w:cs="Arial"/>
          <w:bCs/>
        </w:rPr>
        <w:t>health</w:t>
      </w:r>
      <w:proofErr w:type="gramEnd"/>
      <w:r w:rsidR="00830F9C">
        <w:rPr>
          <w:rFonts w:ascii="Arial" w:hAnsi="Arial" w:cs="Arial"/>
          <w:bCs/>
        </w:rPr>
        <w:t xml:space="preserve"> benefit exchange their</w:t>
      </w:r>
      <w:r w:rsidR="00A25FE1">
        <w:rPr>
          <w:rFonts w:ascii="Arial" w:hAnsi="Arial" w:cs="Arial"/>
          <w:bCs/>
        </w:rPr>
        <w:t xml:space="preserve"> </w:t>
      </w:r>
      <w:r w:rsidR="00830F9C">
        <w:rPr>
          <w:rFonts w:ascii="Arial" w:hAnsi="Arial" w:cs="Arial"/>
          <w:bCs/>
        </w:rPr>
        <w:t xml:space="preserve">information would automatically be inserted into an </w:t>
      </w:r>
    </w:p>
    <w:p w:rsidR="00BA622A" w:rsidRDefault="00BA622A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="00830F9C">
        <w:rPr>
          <w:rFonts w:ascii="Arial" w:hAnsi="Arial" w:cs="Arial"/>
          <w:bCs/>
        </w:rPr>
        <w:t>online</w:t>
      </w:r>
      <w:proofErr w:type="gramEnd"/>
      <w:r w:rsidR="00830F9C">
        <w:rPr>
          <w:rFonts w:ascii="Arial" w:hAnsi="Arial" w:cs="Arial"/>
          <w:bCs/>
        </w:rPr>
        <w:t xml:space="preserve"> voter registration form</w:t>
      </w:r>
      <w:r w:rsidR="00A25FE1">
        <w:rPr>
          <w:rFonts w:ascii="Arial" w:hAnsi="Arial" w:cs="Arial"/>
          <w:bCs/>
        </w:rPr>
        <w:t xml:space="preserve"> </w:t>
      </w:r>
      <w:r w:rsidR="00830F9C">
        <w:rPr>
          <w:rFonts w:ascii="Arial" w:hAnsi="Arial" w:cs="Arial"/>
          <w:bCs/>
        </w:rPr>
        <w:t xml:space="preserve">and all they have to do is indicate if they want to </w:t>
      </w:r>
    </w:p>
    <w:p w:rsidR="00BA622A" w:rsidRDefault="00BA622A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="00830F9C">
        <w:rPr>
          <w:rFonts w:ascii="Arial" w:hAnsi="Arial" w:cs="Arial"/>
          <w:bCs/>
        </w:rPr>
        <w:t>register</w:t>
      </w:r>
      <w:proofErr w:type="gramEnd"/>
      <w:r w:rsidR="00830F9C">
        <w:rPr>
          <w:rFonts w:ascii="Arial" w:hAnsi="Arial" w:cs="Arial"/>
          <w:bCs/>
        </w:rPr>
        <w:t xml:space="preserve"> to vote, if they’re a</w:t>
      </w:r>
      <w:r w:rsidR="00A25FE1">
        <w:rPr>
          <w:rFonts w:ascii="Arial" w:hAnsi="Arial" w:cs="Arial"/>
          <w:bCs/>
        </w:rPr>
        <w:t xml:space="preserve"> </w:t>
      </w:r>
      <w:r w:rsidR="00830F9C">
        <w:rPr>
          <w:rFonts w:ascii="Arial" w:hAnsi="Arial" w:cs="Arial"/>
          <w:bCs/>
        </w:rPr>
        <w:t xml:space="preserve">citizen, and if they want to designate a party </w:t>
      </w:r>
    </w:p>
    <w:p w:rsidR="000A7558" w:rsidRDefault="00BA622A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="00830F9C">
        <w:rPr>
          <w:rFonts w:ascii="Arial" w:hAnsi="Arial" w:cs="Arial"/>
          <w:bCs/>
        </w:rPr>
        <w:t>preference</w:t>
      </w:r>
      <w:proofErr w:type="gramEnd"/>
      <w:r w:rsidR="00830F9C">
        <w:rPr>
          <w:rFonts w:ascii="Arial" w:hAnsi="Arial" w:cs="Arial"/>
          <w:bCs/>
        </w:rPr>
        <w:t>.</w:t>
      </w:r>
    </w:p>
    <w:p w:rsidR="00D54250" w:rsidRDefault="00D54250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0934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 2013</w:t>
      </w:r>
      <w:r w:rsidR="00C61F10">
        <w:rPr>
          <w:rFonts w:ascii="Arial" w:hAnsi="Arial" w:cs="Arial"/>
          <w:bCs/>
        </w:rPr>
        <w:t>, FOCE</w:t>
      </w:r>
      <w:r>
        <w:rPr>
          <w:rFonts w:ascii="Arial" w:hAnsi="Arial" w:cs="Arial"/>
          <w:bCs/>
        </w:rPr>
        <w:t xml:space="preserve"> advanced a set of priority goals</w:t>
      </w:r>
    </w:p>
    <w:p w:rsidR="00D54250" w:rsidRDefault="00D54250" w:rsidP="00D54250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Pr="00D54250">
        <w:rPr>
          <w:rFonts w:ascii="Arial" w:hAnsi="Arial" w:cs="Arial"/>
          <w:bCs/>
        </w:rPr>
        <w:t>oter registration</w:t>
      </w:r>
      <w:r>
        <w:rPr>
          <w:rFonts w:ascii="Arial" w:hAnsi="Arial" w:cs="Arial"/>
          <w:bCs/>
        </w:rPr>
        <w:t xml:space="preserve">  </w:t>
      </w:r>
      <w:r w:rsidR="000934D6">
        <w:rPr>
          <w:rFonts w:ascii="Arial" w:hAnsi="Arial" w:cs="Arial"/>
          <w:bCs/>
        </w:rPr>
        <w:t>rebuild</w:t>
      </w:r>
      <w:r>
        <w:rPr>
          <w:rFonts w:ascii="Arial" w:hAnsi="Arial" w:cs="Arial"/>
          <w:bCs/>
        </w:rPr>
        <w:t xml:space="preserve"> and expand</w:t>
      </w:r>
      <w:r w:rsidR="000934D6">
        <w:rPr>
          <w:rFonts w:ascii="Arial" w:hAnsi="Arial" w:cs="Arial"/>
          <w:bCs/>
        </w:rPr>
        <w:t xml:space="preserve"> (including prepopulating forms) </w:t>
      </w:r>
      <w:r>
        <w:rPr>
          <w:rFonts w:ascii="Arial" w:hAnsi="Arial" w:cs="Arial"/>
          <w:bCs/>
        </w:rPr>
        <w:t xml:space="preserve"> the availability of the California Online Registration system with particular attention to making it accessible to voters with disabilities and minority language voters, colleges and universities statewide</w:t>
      </w:r>
      <w:r w:rsidR="000934D6">
        <w:rPr>
          <w:rFonts w:ascii="Arial" w:hAnsi="Arial" w:cs="Arial"/>
          <w:bCs/>
        </w:rPr>
        <w:t xml:space="preserve"> </w:t>
      </w:r>
    </w:p>
    <w:p w:rsidR="00D54250" w:rsidRDefault="00D54250" w:rsidP="00D54250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Voting information  </w:t>
      </w:r>
      <w:r w:rsidR="00C61F10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ontinue efforts to improve the content and usability of both print and online edition</w:t>
      </w:r>
      <w:r w:rsidR="00C61F1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of state and local voter information guides, including accessibility to voters with disabilities and minority language voters</w:t>
      </w:r>
    </w:p>
    <w:p w:rsidR="00D54250" w:rsidRDefault="00D54250" w:rsidP="00D54250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Voting options </w:t>
      </w:r>
      <w:r w:rsidR="00C61F10">
        <w:rPr>
          <w:rFonts w:ascii="Arial" w:hAnsi="Arial" w:cs="Arial"/>
          <w:bCs/>
        </w:rPr>
        <w:t>- e</w:t>
      </w:r>
      <w:r>
        <w:rPr>
          <w:rFonts w:ascii="Arial" w:hAnsi="Arial" w:cs="Arial"/>
          <w:bCs/>
        </w:rPr>
        <w:t>xamine the challenges associated with deliver</w:t>
      </w:r>
      <w:r w:rsidR="00C61F10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and counting of vote-by-mail ballots (such as signature verification, rejection rates and postal issues) and partner with policymakers, election officials and others to address those challenges</w:t>
      </w:r>
      <w:r w:rsidR="00BA290F">
        <w:rPr>
          <w:rFonts w:ascii="Arial" w:hAnsi="Arial" w:cs="Arial"/>
          <w:bCs/>
        </w:rPr>
        <w:t>. SF has a lower acceptance rate of vote-by-mail ballots than many other counties. For the last election</w:t>
      </w:r>
      <w:r w:rsidR="00095F1C">
        <w:rPr>
          <w:rFonts w:ascii="Arial" w:hAnsi="Arial" w:cs="Arial"/>
          <w:bCs/>
        </w:rPr>
        <w:t>, the rejection rate in San Francisco</w:t>
      </w:r>
      <w:r w:rsidR="00BA290F">
        <w:rPr>
          <w:rFonts w:ascii="Arial" w:hAnsi="Arial" w:cs="Arial"/>
          <w:bCs/>
        </w:rPr>
        <w:t xml:space="preserve"> was 1.66% and the statewide average was 1.01% so FOCE (Future of California Elections) will be researching to find out what’s going on.</w:t>
      </w:r>
      <w:r w:rsidR="00F933E6">
        <w:rPr>
          <w:rFonts w:ascii="Arial" w:hAnsi="Arial" w:cs="Arial"/>
          <w:bCs/>
        </w:rPr>
        <w:t xml:space="preserve"> </w:t>
      </w:r>
    </w:p>
    <w:p w:rsidR="00D54250" w:rsidRDefault="00D54250" w:rsidP="00D54250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Language access </w:t>
      </w:r>
      <w:r w:rsidR="00C61F10">
        <w:rPr>
          <w:rFonts w:ascii="Arial" w:hAnsi="Arial" w:cs="Arial"/>
          <w:bCs/>
        </w:rPr>
        <w:t>- w</w:t>
      </w:r>
      <w:r>
        <w:rPr>
          <w:rFonts w:ascii="Arial" w:hAnsi="Arial" w:cs="Arial"/>
          <w:bCs/>
        </w:rPr>
        <w:t>ork with the Secretary of State and election officials to ensure state and local compliance with applicable federal and state laws on minority language access to the electoral process</w:t>
      </w:r>
      <w:r w:rsidR="00F933E6">
        <w:rPr>
          <w:rFonts w:ascii="Arial" w:hAnsi="Arial" w:cs="Arial"/>
          <w:bCs/>
        </w:rPr>
        <w:t>.  For instance</w:t>
      </w:r>
      <w:r w:rsidR="00C61F10">
        <w:rPr>
          <w:rFonts w:ascii="Arial" w:hAnsi="Arial" w:cs="Arial"/>
          <w:bCs/>
        </w:rPr>
        <w:t>,</w:t>
      </w:r>
      <w:r w:rsidR="00F933E6">
        <w:rPr>
          <w:rFonts w:ascii="Arial" w:hAnsi="Arial" w:cs="Arial"/>
          <w:bCs/>
        </w:rPr>
        <w:t xml:space="preserve"> the</w:t>
      </w:r>
      <w:r w:rsidR="00C61F10">
        <w:rPr>
          <w:rFonts w:ascii="Arial" w:hAnsi="Arial" w:cs="Arial"/>
          <w:bCs/>
        </w:rPr>
        <w:t>re is a</w:t>
      </w:r>
      <w:r w:rsidR="00F933E6">
        <w:rPr>
          <w:rFonts w:ascii="Arial" w:hAnsi="Arial" w:cs="Arial"/>
          <w:bCs/>
        </w:rPr>
        <w:t xml:space="preserve"> 3% Rule which states that if 3% of the voters predominately speak a particular language they need to be provided information in that language.  There is also an effort to change the law to allow non-</w:t>
      </w:r>
      <w:r w:rsidR="00F77D46">
        <w:rPr>
          <w:rFonts w:ascii="Arial" w:hAnsi="Arial" w:cs="Arial"/>
          <w:bCs/>
        </w:rPr>
        <w:t>citizen multilingual poll workers</w:t>
      </w:r>
      <w:r w:rsidR="00F933E6">
        <w:rPr>
          <w:rFonts w:ascii="Arial" w:hAnsi="Arial" w:cs="Arial"/>
          <w:bCs/>
        </w:rPr>
        <w:t xml:space="preserve"> to provide language assistance to voters</w:t>
      </w:r>
      <w:r w:rsidR="00F77D46">
        <w:rPr>
          <w:rFonts w:ascii="Arial" w:hAnsi="Arial" w:cs="Arial"/>
          <w:bCs/>
        </w:rPr>
        <w:t xml:space="preserve">; that bill is expected to pass this year. </w:t>
      </w:r>
    </w:p>
    <w:p w:rsidR="00F77D46" w:rsidRDefault="00F77D46" w:rsidP="00F77D46">
      <w:pPr>
        <w:rPr>
          <w:rFonts w:ascii="Arial" w:hAnsi="Arial" w:cs="Arial"/>
          <w:bCs/>
        </w:rPr>
      </w:pPr>
    </w:p>
    <w:p w:rsidR="002F3023" w:rsidRDefault="002F3023" w:rsidP="00F77D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Commissioner Gleason asked if there was a set calendar for the next year or are </w:t>
      </w:r>
    </w:p>
    <w:p w:rsidR="002F3023" w:rsidRDefault="002F3023" w:rsidP="00F77D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>
        <w:rPr>
          <w:rFonts w:ascii="Arial" w:hAnsi="Arial" w:cs="Arial"/>
          <w:bCs/>
        </w:rPr>
        <w:t>there</w:t>
      </w:r>
      <w:proofErr w:type="gramEnd"/>
      <w:r>
        <w:rPr>
          <w:rFonts w:ascii="Arial" w:hAnsi="Arial" w:cs="Arial"/>
          <w:bCs/>
        </w:rPr>
        <w:t xml:space="preserve"> periodic meetings?</w:t>
      </w:r>
    </w:p>
    <w:p w:rsidR="002F3023" w:rsidRDefault="002F3023" w:rsidP="00F77D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Ms. Hazleton stated that they are planning on doing one annual public conference </w:t>
      </w:r>
    </w:p>
    <w:p w:rsidR="002F3023" w:rsidRDefault="002F3023" w:rsidP="00F77D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>
        <w:rPr>
          <w:rFonts w:ascii="Arial" w:hAnsi="Arial" w:cs="Arial"/>
          <w:bCs/>
        </w:rPr>
        <w:t>at</w:t>
      </w:r>
      <w:proofErr w:type="gramEnd"/>
      <w:r>
        <w:rPr>
          <w:rFonts w:ascii="Arial" w:hAnsi="Arial" w:cs="Arial"/>
          <w:bCs/>
        </w:rPr>
        <w:t xml:space="preserve"> the beginning of next year </w:t>
      </w:r>
      <w:r w:rsidR="00C61F10">
        <w:rPr>
          <w:rFonts w:ascii="Arial" w:hAnsi="Arial" w:cs="Arial"/>
          <w:bCs/>
        </w:rPr>
        <w:t xml:space="preserve">in </w:t>
      </w:r>
      <w:r>
        <w:rPr>
          <w:rFonts w:ascii="Arial" w:hAnsi="Arial" w:cs="Arial"/>
          <w:bCs/>
        </w:rPr>
        <w:t>January</w:t>
      </w:r>
      <w:r w:rsidR="00C61F1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but the workgroups meet weekly so the </w:t>
      </w:r>
    </w:p>
    <w:p w:rsidR="002F3023" w:rsidRDefault="002F3023" w:rsidP="00F77D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>
        <w:rPr>
          <w:rFonts w:ascii="Arial" w:hAnsi="Arial" w:cs="Arial"/>
          <w:bCs/>
        </w:rPr>
        <w:t>work</w:t>
      </w:r>
      <w:proofErr w:type="gramEnd"/>
      <w:r>
        <w:rPr>
          <w:rFonts w:ascii="Arial" w:hAnsi="Arial" w:cs="Arial"/>
          <w:bCs/>
        </w:rPr>
        <w:t xml:space="preserve"> is ongoing.</w:t>
      </w:r>
    </w:p>
    <w:p w:rsidR="006312B9" w:rsidRDefault="002F30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Commissioner Gleason stated that </w:t>
      </w:r>
      <w:r w:rsidR="003513A2">
        <w:rPr>
          <w:rFonts w:ascii="Arial" w:hAnsi="Arial" w:cs="Arial"/>
          <w:bCs/>
        </w:rPr>
        <w:t xml:space="preserve">one of the Commission's ongoing concerns </w:t>
      </w:r>
    </w:p>
    <w:p w:rsidR="006312B9" w:rsidRDefault="006312B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="003513A2">
        <w:rPr>
          <w:rFonts w:ascii="Arial" w:hAnsi="Arial" w:cs="Arial"/>
          <w:bCs/>
        </w:rPr>
        <w:t>has</w:t>
      </w:r>
      <w:proofErr w:type="gramEnd"/>
      <w:r w:rsidR="003513A2">
        <w:rPr>
          <w:rFonts w:ascii="Arial" w:hAnsi="Arial" w:cs="Arial"/>
          <w:bCs/>
        </w:rPr>
        <w:t xml:space="preserve"> been voters who attempt to register through the DMV but arrive at a polling </w:t>
      </w:r>
    </w:p>
    <w:p w:rsidR="006312B9" w:rsidRDefault="006312B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="003513A2">
        <w:rPr>
          <w:rFonts w:ascii="Arial" w:hAnsi="Arial" w:cs="Arial"/>
          <w:bCs/>
        </w:rPr>
        <w:t>place</w:t>
      </w:r>
      <w:proofErr w:type="gramEnd"/>
      <w:r w:rsidR="003513A2">
        <w:rPr>
          <w:rFonts w:ascii="Arial" w:hAnsi="Arial" w:cs="Arial"/>
          <w:bCs/>
        </w:rPr>
        <w:t xml:space="preserve"> on election day only to be told their registrations did not go through.  </w:t>
      </w:r>
    </w:p>
    <w:p w:rsidR="00F8331D" w:rsidRDefault="006312B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3513A2">
        <w:rPr>
          <w:rFonts w:ascii="Arial" w:hAnsi="Arial" w:cs="Arial"/>
          <w:bCs/>
        </w:rPr>
        <w:t xml:space="preserve">Commissioner </w:t>
      </w:r>
      <w:proofErr w:type="gramStart"/>
      <w:r w:rsidR="003513A2">
        <w:rPr>
          <w:rFonts w:ascii="Arial" w:hAnsi="Arial" w:cs="Arial"/>
          <w:bCs/>
        </w:rPr>
        <w:t xml:space="preserve">Gleason </w:t>
      </w:r>
      <w:r w:rsidR="002F3023">
        <w:rPr>
          <w:rFonts w:ascii="Arial" w:hAnsi="Arial" w:cs="Arial"/>
          <w:bCs/>
        </w:rPr>
        <w:t xml:space="preserve"> is</w:t>
      </w:r>
      <w:proofErr w:type="gramEnd"/>
      <w:r w:rsidR="002F3023">
        <w:rPr>
          <w:rFonts w:ascii="Arial" w:hAnsi="Arial" w:cs="Arial"/>
          <w:bCs/>
        </w:rPr>
        <w:t xml:space="preserve"> hoping that FOCE will </w:t>
      </w:r>
      <w:r w:rsidR="00C61F10">
        <w:rPr>
          <w:rFonts w:ascii="Arial" w:hAnsi="Arial" w:cs="Arial"/>
          <w:bCs/>
        </w:rPr>
        <w:t>look at the issue of</w:t>
      </w:r>
      <w:r w:rsidR="00F8331D">
        <w:rPr>
          <w:rFonts w:ascii="Arial" w:hAnsi="Arial" w:cs="Arial"/>
          <w:bCs/>
        </w:rPr>
        <w:t xml:space="preserve"> </w:t>
      </w:r>
    </w:p>
    <w:p w:rsidR="002F3023" w:rsidRDefault="00F8331D" w:rsidP="00F77D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="00C61F10">
        <w:rPr>
          <w:rFonts w:ascii="Arial" w:hAnsi="Arial" w:cs="Arial"/>
          <w:bCs/>
        </w:rPr>
        <w:t xml:space="preserve">DMV voter </w:t>
      </w:r>
      <w:r>
        <w:rPr>
          <w:rFonts w:ascii="Arial" w:hAnsi="Arial" w:cs="Arial"/>
          <w:bCs/>
        </w:rPr>
        <w:t>registrations.</w:t>
      </w:r>
      <w:proofErr w:type="gramEnd"/>
      <w:r>
        <w:rPr>
          <w:rFonts w:ascii="Arial" w:hAnsi="Arial" w:cs="Arial"/>
          <w:bCs/>
        </w:rPr>
        <w:t xml:space="preserve"> </w:t>
      </w:r>
      <w:r w:rsidR="002F3023">
        <w:rPr>
          <w:rFonts w:ascii="Arial" w:hAnsi="Arial" w:cs="Arial"/>
          <w:bCs/>
        </w:rPr>
        <w:t xml:space="preserve"> </w:t>
      </w:r>
    </w:p>
    <w:p w:rsidR="00F8331D" w:rsidRDefault="00F8331D" w:rsidP="00F77D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Ms. Hazleton stated that she does believe that it is a part of the best practices </w:t>
      </w:r>
    </w:p>
    <w:p w:rsidR="00F8331D" w:rsidRDefault="00F8331D" w:rsidP="00F77D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>
        <w:rPr>
          <w:rFonts w:ascii="Arial" w:hAnsi="Arial" w:cs="Arial"/>
          <w:bCs/>
        </w:rPr>
        <w:t>and</w:t>
      </w:r>
      <w:proofErr w:type="gramEnd"/>
      <w:r>
        <w:rPr>
          <w:rFonts w:ascii="Arial" w:hAnsi="Arial" w:cs="Arial"/>
          <w:bCs/>
        </w:rPr>
        <w:t xml:space="preserve"> training related to the MVRA project. Part of that training includes a liaison at </w:t>
      </w:r>
    </w:p>
    <w:p w:rsidR="00F8331D" w:rsidRDefault="00F8331D" w:rsidP="00F77D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>
        <w:rPr>
          <w:rFonts w:ascii="Arial" w:hAnsi="Arial" w:cs="Arial"/>
          <w:bCs/>
        </w:rPr>
        <w:t>the</w:t>
      </w:r>
      <w:proofErr w:type="gramEnd"/>
      <w:r>
        <w:rPr>
          <w:rFonts w:ascii="Arial" w:hAnsi="Arial" w:cs="Arial"/>
          <w:bCs/>
        </w:rPr>
        <w:t xml:space="preserve"> county elections office to track those and getting them back so there is some </w:t>
      </w:r>
    </w:p>
    <w:p w:rsidR="006312B9" w:rsidRDefault="00F8331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>
        <w:rPr>
          <w:rFonts w:ascii="Arial" w:hAnsi="Arial" w:cs="Arial"/>
          <w:bCs/>
        </w:rPr>
        <w:t>accountability</w:t>
      </w:r>
      <w:proofErr w:type="gramEnd"/>
      <w:r>
        <w:rPr>
          <w:rFonts w:ascii="Arial" w:hAnsi="Arial" w:cs="Arial"/>
          <w:bCs/>
        </w:rPr>
        <w:t xml:space="preserve"> built in there. </w:t>
      </w:r>
      <w:r w:rsidR="003513A2">
        <w:rPr>
          <w:rFonts w:ascii="Arial" w:hAnsi="Arial" w:cs="Arial"/>
          <w:bCs/>
        </w:rPr>
        <w:t xml:space="preserve">She said she would pass the Commission's concerns </w:t>
      </w:r>
    </w:p>
    <w:p w:rsidR="00F8331D" w:rsidRDefault="006312B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="003513A2">
        <w:rPr>
          <w:rFonts w:ascii="Arial" w:hAnsi="Arial" w:cs="Arial"/>
          <w:bCs/>
        </w:rPr>
        <w:t>on</w:t>
      </w:r>
      <w:proofErr w:type="gramEnd"/>
      <w:r w:rsidR="003513A2">
        <w:rPr>
          <w:rFonts w:ascii="Arial" w:hAnsi="Arial" w:cs="Arial"/>
          <w:bCs/>
        </w:rPr>
        <w:t xml:space="preserve"> to the group that has </w:t>
      </w:r>
      <w:r w:rsidR="00F8331D">
        <w:rPr>
          <w:rFonts w:ascii="Arial" w:hAnsi="Arial" w:cs="Arial"/>
          <w:bCs/>
        </w:rPr>
        <w:t>been writing the recommendations.</w:t>
      </w:r>
    </w:p>
    <w:p w:rsidR="00F8331D" w:rsidRDefault="00F8331D" w:rsidP="00F77D46">
      <w:pPr>
        <w:rPr>
          <w:rFonts w:ascii="Arial" w:hAnsi="Arial" w:cs="Arial"/>
          <w:bCs/>
        </w:rPr>
      </w:pPr>
    </w:p>
    <w:p w:rsidR="00BA622A" w:rsidRDefault="00F8331D" w:rsidP="00F77D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Commissioner Rowe stated that passing on a comment would be welcomed and</w:t>
      </w:r>
      <w:r w:rsidR="003513A2">
        <w:rPr>
          <w:rFonts w:ascii="Arial" w:hAnsi="Arial" w:cs="Arial"/>
          <w:bCs/>
        </w:rPr>
        <w:t xml:space="preserve"> </w:t>
      </w:r>
    </w:p>
    <w:p w:rsidR="00BA622A" w:rsidRDefault="00BA622A" w:rsidP="00F77D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="003513A2">
        <w:rPr>
          <w:rFonts w:ascii="Arial" w:hAnsi="Arial" w:cs="Arial"/>
          <w:bCs/>
        </w:rPr>
        <w:t>asked</w:t>
      </w:r>
      <w:proofErr w:type="gramEnd"/>
      <w:r w:rsidR="003513A2">
        <w:rPr>
          <w:rFonts w:ascii="Arial" w:hAnsi="Arial" w:cs="Arial"/>
          <w:bCs/>
        </w:rPr>
        <w:t xml:space="preserve"> for</w:t>
      </w:r>
      <w:r w:rsidR="00F8331D">
        <w:rPr>
          <w:rFonts w:ascii="Arial" w:hAnsi="Arial" w:cs="Arial"/>
          <w:bCs/>
        </w:rPr>
        <w:t xml:space="preserve"> any information that they can provide us. It’s definitely something we’ve </w:t>
      </w:r>
    </w:p>
    <w:p w:rsidR="00BA622A" w:rsidRDefault="00BA622A" w:rsidP="00F77D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="00F8331D">
        <w:rPr>
          <w:rFonts w:ascii="Arial" w:hAnsi="Arial" w:cs="Arial"/>
          <w:bCs/>
        </w:rPr>
        <w:t>been</w:t>
      </w:r>
      <w:proofErr w:type="gramEnd"/>
      <w:r w:rsidR="00F8331D">
        <w:rPr>
          <w:rFonts w:ascii="Arial" w:hAnsi="Arial" w:cs="Arial"/>
          <w:bCs/>
        </w:rPr>
        <w:t xml:space="preserve"> discussing for quite a long time and maybe they have some information that </w:t>
      </w:r>
    </w:p>
    <w:p w:rsidR="00BA622A" w:rsidRDefault="00BA622A" w:rsidP="00F77D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="00F8331D">
        <w:rPr>
          <w:rFonts w:ascii="Arial" w:hAnsi="Arial" w:cs="Arial"/>
          <w:bCs/>
        </w:rPr>
        <w:t>might</w:t>
      </w:r>
      <w:proofErr w:type="gramEnd"/>
      <w:r w:rsidR="00F8331D">
        <w:rPr>
          <w:rFonts w:ascii="Arial" w:hAnsi="Arial" w:cs="Arial"/>
          <w:bCs/>
        </w:rPr>
        <w:t xml:space="preserve"> alleviate our concerns going forward</w:t>
      </w:r>
      <w:r w:rsidR="003513A2">
        <w:rPr>
          <w:rFonts w:ascii="Arial" w:hAnsi="Arial" w:cs="Arial"/>
          <w:bCs/>
        </w:rPr>
        <w:t>,</w:t>
      </w:r>
      <w:r w:rsidR="00F8331D">
        <w:rPr>
          <w:rFonts w:ascii="Arial" w:hAnsi="Arial" w:cs="Arial"/>
          <w:bCs/>
        </w:rPr>
        <w:t xml:space="preserve"> so if there’s a way to get that back to </w:t>
      </w:r>
    </w:p>
    <w:p w:rsidR="00F8331D" w:rsidRDefault="00BA622A" w:rsidP="00F77D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="00F8331D">
        <w:rPr>
          <w:rFonts w:ascii="Arial" w:hAnsi="Arial" w:cs="Arial"/>
          <w:bCs/>
        </w:rPr>
        <w:t>us</w:t>
      </w:r>
      <w:proofErr w:type="gramEnd"/>
      <w:r w:rsidR="00F8331D">
        <w:rPr>
          <w:rFonts w:ascii="Arial" w:hAnsi="Arial" w:cs="Arial"/>
          <w:bCs/>
        </w:rPr>
        <w:t xml:space="preserve"> we’d welcome it. </w:t>
      </w:r>
    </w:p>
    <w:p w:rsidR="008C6B6D" w:rsidRDefault="006C4684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Commissioner Matthews stated what angers me the most about this issue is that </w:t>
      </w:r>
    </w:p>
    <w:p w:rsidR="008C6B6D" w:rsidRDefault="008C6B6D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proofErr w:type="gramStart"/>
      <w:r w:rsidR="006C4684">
        <w:rPr>
          <w:rFonts w:ascii="Arial" w:hAnsi="Arial" w:cs="Arial"/>
          <w:bCs/>
        </w:rPr>
        <w:t>the</w:t>
      </w:r>
      <w:proofErr w:type="gramEnd"/>
      <w:r w:rsidR="006C4684">
        <w:rPr>
          <w:rFonts w:ascii="Arial" w:hAnsi="Arial" w:cs="Arial"/>
          <w:bCs/>
        </w:rPr>
        <w:t xml:space="preserve"> Secretary of State refuses to talk to us about this issue and has done so </w:t>
      </w:r>
    </w:p>
    <w:p w:rsidR="00BA622A" w:rsidRDefault="008C6B6D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proofErr w:type="gramStart"/>
      <w:r w:rsidR="006C4684">
        <w:rPr>
          <w:rFonts w:ascii="Arial" w:hAnsi="Arial" w:cs="Arial"/>
          <w:bCs/>
        </w:rPr>
        <w:t>continuously</w:t>
      </w:r>
      <w:proofErr w:type="gramEnd"/>
      <w:r w:rsidR="006C4684">
        <w:rPr>
          <w:rFonts w:ascii="Arial" w:hAnsi="Arial" w:cs="Arial"/>
          <w:bCs/>
        </w:rPr>
        <w:t xml:space="preserve"> for 2 years. In this article in the “California Watch” (handout</w:t>
      </w:r>
      <w:r w:rsidR="00095F1C">
        <w:rPr>
          <w:rFonts w:ascii="Arial" w:hAnsi="Arial" w:cs="Arial"/>
          <w:bCs/>
        </w:rPr>
        <w:t xml:space="preserve"> provided </w:t>
      </w:r>
    </w:p>
    <w:p w:rsidR="008C6B6D" w:rsidRDefault="00BA622A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proofErr w:type="gramStart"/>
      <w:r w:rsidR="00095F1C">
        <w:rPr>
          <w:rFonts w:ascii="Arial" w:hAnsi="Arial" w:cs="Arial"/>
          <w:bCs/>
        </w:rPr>
        <w:t>and</w:t>
      </w:r>
      <w:proofErr w:type="gramEnd"/>
      <w:r w:rsidR="00095F1C">
        <w:rPr>
          <w:rFonts w:ascii="Arial" w:hAnsi="Arial" w:cs="Arial"/>
          <w:bCs/>
        </w:rPr>
        <w:t xml:space="preserve"> placed in the public binder</w:t>
      </w:r>
      <w:r w:rsidR="006C4684">
        <w:rPr>
          <w:rFonts w:ascii="Arial" w:hAnsi="Arial" w:cs="Arial"/>
          <w:bCs/>
        </w:rPr>
        <w:t xml:space="preserve">) the </w:t>
      </w:r>
    </w:p>
    <w:p w:rsidR="008C6B6D" w:rsidRDefault="008C6B6D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6C4684">
        <w:rPr>
          <w:rFonts w:ascii="Arial" w:hAnsi="Arial" w:cs="Arial"/>
          <w:bCs/>
        </w:rPr>
        <w:t xml:space="preserve">Secretary of State’s spokesperson is quoted as saying “While the </w:t>
      </w:r>
    </w:p>
    <w:p w:rsidR="008C6B6D" w:rsidRDefault="008C6B6D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6C4684">
        <w:rPr>
          <w:rFonts w:ascii="Arial" w:hAnsi="Arial" w:cs="Arial"/>
          <w:bCs/>
        </w:rPr>
        <w:t xml:space="preserve">Secretary of State has no authority over other government agencies and how they </w:t>
      </w:r>
    </w:p>
    <w:p w:rsidR="008C6B6D" w:rsidRDefault="008C6B6D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proofErr w:type="gramStart"/>
      <w:r w:rsidR="006C4684">
        <w:rPr>
          <w:rFonts w:ascii="Arial" w:hAnsi="Arial" w:cs="Arial"/>
          <w:bCs/>
        </w:rPr>
        <w:t>conduct</w:t>
      </w:r>
      <w:proofErr w:type="gramEnd"/>
      <w:r w:rsidR="006C4684">
        <w:rPr>
          <w:rFonts w:ascii="Arial" w:hAnsi="Arial" w:cs="Arial"/>
          <w:bCs/>
        </w:rPr>
        <w:t xml:space="preserve"> their work, Secretary of State staff would remind them of their important </w:t>
      </w:r>
    </w:p>
    <w:p w:rsidR="008C6B6D" w:rsidRDefault="008C6B6D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proofErr w:type="gramStart"/>
      <w:r w:rsidR="006C4684">
        <w:rPr>
          <w:rFonts w:ascii="Arial" w:hAnsi="Arial" w:cs="Arial"/>
          <w:bCs/>
        </w:rPr>
        <w:t>duty</w:t>
      </w:r>
      <w:proofErr w:type="gramEnd"/>
      <w:r w:rsidR="006C4684">
        <w:rPr>
          <w:rFonts w:ascii="Arial" w:hAnsi="Arial" w:cs="Arial"/>
          <w:bCs/>
        </w:rPr>
        <w:t xml:space="preserve"> to promptly hand over voter registration applications.”  That completely </w:t>
      </w:r>
    </w:p>
    <w:p w:rsidR="00BA622A" w:rsidRDefault="008C6B6D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proofErr w:type="gramStart"/>
      <w:r w:rsidR="006C4684">
        <w:rPr>
          <w:rFonts w:ascii="Arial" w:hAnsi="Arial" w:cs="Arial"/>
          <w:bCs/>
        </w:rPr>
        <w:t>infuriates</w:t>
      </w:r>
      <w:proofErr w:type="gramEnd"/>
      <w:r w:rsidR="006C4684">
        <w:rPr>
          <w:rFonts w:ascii="Arial" w:hAnsi="Arial" w:cs="Arial"/>
          <w:bCs/>
        </w:rPr>
        <w:t xml:space="preserve"> me. </w:t>
      </w:r>
      <w:r w:rsidR="003513A2">
        <w:rPr>
          <w:rFonts w:ascii="Arial" w:hAnsi="Arial" w:cs="Arial"/>
          <w:bCs/>
        </w:rPr>
        <w:t>The Secretary of State is</w:t>
      </w:r>
      <w:r w:rsidR="006C4684">
        <w:rPr>
          <w:rFonts w:ascii="Arial" w:hAnsi="Arial" w:cs="Arial"/>
          <w:bCs/>
        </w:rPr>
        <w:t xml:space="preserve"> responsible for voter registrations of the </w:t>
      </w:r>
    </w:p>
    <w:p w:rsidR="00BA622A" w:rsidRDefault="00BA622A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proofErr w:type="gramStart"/>
      <w:r w:rsidR="006C4684">
        <w:rPr>
          <w:rFonts w:ascii="Arial" w:hAnsi="Arial" w:cs="Arial"/>
          <w:bCs/>
        </w:rPr>
        <w:t>people</w:t>
      </w:r>
      <w:proofErr w:type="gramEnd"/>
      <w:r w:rsidR="006C4684">
        <w:rPr>
          <w:rFonts w:ascii="Arial" w:hAnsi="Arial" w:cs="Arial"/>
          <w:bCs/>
        </w:rPr>
        <w:t xml:space="preserve"> in California </w:t>
      </w:r>
      <w:r w:rsidR="008C6B6D">
        <w:rPr>
          <w:rFonts w:ascii="Arial" w:hAnsi="Arial" w:cs="Arial"/>
          <w:bCs/>
        </w:rPr>
        <w:t xml:space="preserve"> </w:t>
      </w:r>
      <w:r w:rsidR="006C4684">
        <w:rPr>
          <w:rFonts w:ascii="Arial" w:hAnsi="Arial" w:cs="Arial"/>
          <w:bCs/>
        </w:rPr>
        <w:t>as well as chasing down any habitual hiccup in the system.</w:t>
      </w:r>
      <w:r w:rsidR="008C6B6D">
        <w:rPr>
          <w:rFonts w:ascii="Arial" w:hAnsi="Arial" w:cs="Arial"/>
          <w:bCs/>
        </w:rPr>
        <w:t xml:space="preserve"> </w:t>
      </w:r>
    </w:p>
    <w:p w:rsidR="00BA622A" w:rsidRDefault="00BA622A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8C6B6D">
        <w:rPr>
          <w:rFonts w:ascii="Arial" w:hAnsi="Arial" w:cs="Arial"/>
          <w:bCs/>
        </w:rPr>
        <w:t xml:space="preserve">So anything that </w:t>
      </w:r>
      <w:r w:rsidR="003513A2">
        <w:rPr>
          <w:rFonts w:ascii="Arial" w:hAnsi="Arial" w:cs="Arial"/>
          <w:bCs/>
        </w:rPr>
        <w:t>FOCE</w:t>
      </w:r>
      <w:r>
        <w:rPr>
          <w:rFonts w:ascii="Arial" w:hAnsi="Arial" w:cs="Arial"/>
          <w:bCs/>
        </w:rPr>
        <w:t xml:space="preserve"> </w:t>
      </w:r>
      <w:r w:rsidR="008C6B6D">
        <w:rPr>
          <w:rFonts w:ascii="Arial" w:hAnsi="Arial" w:cs="Arial"/>
          <w:bCs/>
        </w:rPr>
        <w:t xml:space="preserve">can do that we, a duly charted body, have not been able </w:t>
      </w:r>
    </w:p>
    <w:p w:rsidR="00BA622A" w:rsidRDefault="00BA622A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proofErr w:type="gramStart"/>
      <w:r w:rsidR="008C6B6D">
        <w:rPr>
          <w:rFonts w:ascii="Arial" w:hAnsi="Arial" w:cs="Arial"/>
          <w:bCs/>
        </w:rPr>
        <w:t>to</w:t>
      </w:r>
      <w:proofErr w:type="gramEnd"/>
      <w:r w:rsidR="008C6B6D">
        <w:rPr>
          <w:rFonts w:ascii="Arial" w:hAnsi="Arial" w:cs="Arial"/>
          <w:bCs/>
        </w:rPr>
        <w:t xml:space="preserve"> get the Secretary of State’s attention on this issue for two years or more would </w:t>
      </w:r>
    </w:p>
    <w:p w:rsidR="008C6B6D" w:rsidRDefault="00BA622A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proofErr w:type="gramStart"/>
      <w:r w:rsidR="008C6B6D">
        <w:rPr>
          <w:rFonts w:ascii="Arial" w:hAnsi="Arial" w:cs="Arial"/>
          <w:bCs/>
        </w:rPr>
        <w:t>be</w:t>
      </w:r>
      <w:proofErr w:type="gramEnd"/>
      <w:r w:rsidR="008C6B6D">
        <w:rPr>
          <w:rFonts w:ascii="Arial" w:hAnsi="Arial" w:cs="Arial"/>
          <w:bCs/>
        </w:rPr>
        <w:t xml:space="preserve"> tremendously  helpful.</w:t>
      </w:r>
    </w:p>
    <w:p w:rsidR="008C6B6D" w:rsidRDefault="008C6B6D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Ms. Hazleton stated that she will send a note to the entire group that the </w:t>
      </w:r>
    </w:p>
    <w:p w:rsidR="00BA622A" w:rsidRDefault="008C6B6D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3513A2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ommission is passionate about this issue. </w:t>
      </w:r>
      <w:r w:rsidR="003513A2">
        <w:rPr>
          <w:rFonts w:ascii="Arial" w:hAnsi="Arial" w:cs="Arial"/>
          <w:bCs/>
        </w:rPr>
        <w:t xml:space="preserve">Commissioner Mathews stated that he </w:t>
      </w:r>
    </w:p>
    <w:p w:rsidR="00BA622A" w:rsidRDefault="00BA622A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proofErr w:type="gramStart"/>
      <w:r w:rsidR="003513A2">
        <w:rPr>
          <w:rFonts w:ascii="Arial" w:hAnsi="Arial" w:cs="Arial"/>
          <w:bCs/>
        </w:rPr>
        <w:t>expects</w:t>
      </w:r>
      <w:proofErr w:type="gramEnd"/>
      <w:r w:rsidR="003513A2">
        <w:rPr>
          <w:rFonts w:ascii="Arial" w:hAnsi="Arial" w:cs="Arial"/>
          <w:bCs/>
        </w:rPr>
        <w:t xml:space="preserve"> that t</w:t>
      </w:r>
      <w:r w:rsidR="008C6B6D">
        <w:rPr>
          <w:rFonts w:ascii="Arial" w:hAnsi="Arial" w:cs="Arial"/>
          <w:bCs/>
        </w:rPr>
        <w:t xml:space="preserve">he </w:t>
      </w:r>
      <w:r w:rsidR="003513A2">
        <w:rPr>
          <w:rFonts w:ascii="Arial" w:hAnsi="Arial" w:cs="Arial"/>
          <w:bCs/>
        </w:rPr>
        <w:t>C</w:t>
      </w:r>
      <w:r w:rsidR="008C6B6D">
        <w:rPr>
          <w:rFonts w:ascii="Arial" w:hAnsi="Arial" w:cs="Arial"/>
          <w:bCs/>
        </w:rPr>
        <w:t xml:space="preserve">ommission in turn will lend its voice to the FOCE in any way </w:t>
      </w:r>
    </w:p>
    <w:p w:rsidR="008C6B6D" w:rsidRDefault="00BA622A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proofErr w:type="gramStart"/>
      <w:r w:rsidR="008C6B6D">
        <w:rPr>
          <w:rFonts w:ascii="Arial" w:hAnsi="Arial" w:cs="Arial"/>
          <w:bCs/>
        </w:rPr>
        <w:t>possible</w:t>
      </w:r>
      <w:proofErr w:type="gramEnd"/>
      <w:r w:rsidR="008C6B6D">
        <w:rPr>
          <w:rFonts w:ascii="Arial" w:hAnsi="Arial" w:cs="Arial"/>
          <w:bCs/>
        </w:rPr>
        <w:t>.</w:t>
      </w:r>
    </w:p>
    <w:p w:rsidR="00BA622A" w:rsidRDefault="000934D6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Commissioner Rowe asked if </w:t>
      </w:r>
      <w:r w:rsidR="003513A2">
        <w:rPr>
          <w:rFonts w:ascii="Arial" w:hAnsi="Arial" w:cs="Arial"/>
          <w:bCs/>
        </w:rPr>
        <w:t xml:space="preserve">there is any research showing whether </w:t>
      </w:r>
      <w:r>
        <w:rPr>
          <w:rFonts w:ascii="Arial" w:hAnsi="Arial" w:cs="Arial"/>
          <w:bCs/>
        </w:rPr>
        <w:t xml:space="preserve">increased </w:t>
      </w:r>
    </w:p>
    <w:p w:rsidR="000934D6" w:rsidRDefault="00BA622A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proofErr w:type="gramStart"/>
      <w:r w:rsidR="000934D6">
        <w:rPr>
          <w:rFonts w:ascii="Arial" w:hAnsi="Arial" w:cs="Arial"/>
          <w:bCs/>
        </w:rPr>
        <w:t>online</w:t>
      </w:r>
      <w:proofErr w:type="gramEnd"/>
      <w:r w:rsidR="000934D6">
        <w:rPr>
          <w:rFonts w:ascii="Arial" w:hAnsi="Arial" w:cs="Arial"/>
          <w:bCs/>
        </w:rPr>
        <w:t xml:space="preserve"> registration translates into significantly higher rates of actual voting?</w:t>
      </w:r>
    </w:p>
    <w:p w:rsidR="006074A2" w:rsidRDefault="000934D6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Ms. Hazelton said yes there is. In the November election </w:t>
      </w:r>
      <w:r w:rsidR="006074A2">
        <w:rPr>
          <w:rFonts w:ascii="Arial" w:hAnsi="Arial" w:cs="Arial"/>
          <w:bCs/>
        </w:rPr>
        <w:t xml:space="preserve">those who registered </w:t>
      </w:r>
    </w:p>
    <w:p w:rsidR="00BA622A" w:rsidRDefault="006074A2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proofErr w:type="gramStart"/>
      <w:r>
        <w:rPr>
          <w:rFonts w:ascii="Arial" w:hAnsi="Arial" w:cs="Arial"/>
          <w:bCs/>
        </w:rPr>
        <w:t>online</w:t>
      </w:r>
      <w:proofErr w:type="gramEnd"/>
      <w:r>
        <w:rPr>
          <w:rFonts w:ascii="Arial" w:hAnsi="Arial" w:cs="Arial"/>
          <w:bCs/>
        </w:rPr>
        <w:t xml:space="preserve"> and voted were somewhere in the low 70</w:t>
      </w:r>
      <w:r w:rsidR="003513A2">
        <w:rPr>
          <w:rFonts w:ascii="Arial" w:hAnsi="Arial" w:cs="Arial"/>
          <w:bCs/>
        </w:rPr>
        <w:t xml:space="preserve"> </w:t>
      </w:r>
      <w:proofErr w:type="spellStart"/>
      <w:r w:rsidR="003513A2">
        <w:rPr>
          <w:rFonts w:ascii="Arial" w:hAnsi="Arial" w:cs="Arial"/>
          <w:bCs/>
        </w:rPr>
        <w:t>percent</w:t>
      </w:r>
      <w:r>
        <w:rPr>
          <w:rFonts w:ascii="Arial" w:hAnsi="Arial" w:cs="Arial"/>
          <w:bCs/>
        </w:rPr>
        <w:t>s</w:t>
      </w:r>
      <w:proofErr w:type="spellEnd"/>
      <w:r>
        <w:rPr>
          <w:rFonts w:ascii="Arial" w:hAnsi="Arial" w:cs="Arial"/>
          <w:bCs/>
        </w:rPr>
        <w:t xml:space="preserve">. The demographics </w:t>
      </w:r>
    </w:p>
    <w:p w:rsidR="000934D6" w:rsidRDefault="00BA622A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proofErr w:type="gramStart"/>
      <w:r w:rsidR="006074A2">
        <w:rPr>
          <w:rFonts w:ascii="Arial" w:hAnsi="Arial" w:cs="Arial"/>
          <w:bCs/>
        </w:rPr>
        <w:t>were</w:t>
      </w:r>
      <w:proofErr w:type="gramEnd"/>
      <w:r w:rsidR="006074A2">
        <w:rPr>
          <w:rFonts w:ascii="Arial" w:hAnsi="Arial" w:cs="Arial"/>
          <w:bCs/>
        </w:rPr>
        <w:t xml:space="preserve"> different because they skew younger for those who register online.</w:t>
      </w:r>
    </w:p>
    <w:p w:rsidR="00BA622A" w:rsidRDefault="00BA290F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BA622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095F1C">
        <w:rPr>
          <w:rFonts w:ascii="Arial" w:hAnsi="Arial" w:cs="Arial"/>
          <w:bCs/>
        </w:rPr>
        <w:t>(</w:t>
      </w:r>
      <w:r w:rsidR="00523841">
        <w:rPr>
          <w:rFonts w:ascii="Arial" w:hAnsi="Arial" w:cs="Arial"/>
          <w:bCs/>
        </w:rPr>
        <w:t xml:space="preserve">Commissioner </w:t>
      </w:r>
      <w:proofErr w:type="gramStart"/>
      <w:r w:rsidR="00523841">
        <w:rPr>
          <w:rFonts w:ascii="Arial" w:hAnsi="Arial" w:cs="Arial"/>
          <w:bCs/>
        </w:rPr>
        <w:t xml:space="preserve">Gleason  </w:t>
      </w:r>
      <w:r w:rsidR="00095F1C">
        <w:rPr>
          <w:rFonts w:ascii="Arial" w:hAnsi="Arial" w:cs="Arial"/>
          <w:bCs/>
        </w:rPr>
        <w:t>distributed</w:t>
      </w:r>
      <w:proofErr w:type="gramEnd"/>
      <w:r w:rsidR="00095F1C">
        <w:rPr>
          <w:rFonts w:ascii="Arial" w:hAnsi="Arial" w:cs="Arial"/>
          <w:bCs/>
        </w:rPr>
        <w:t xml:space="preserve"> a v</w:t>
      </w:r>
      <w:r w:rsidR="00523841">
        <w:rPr>
          <w:rFonts w:ascii="Arial" w:hAnsi="Arial" w:cs="Arial"/>
          <w:bCs/>
        </w:rPr>
        <w:t xml:space="preserve">ote-by-mail </w:t>
      </w:r>
      <w:r w:rsidR="00095F1C">
        <w:rPr>
          <w:rFonts w:ascii="Arial" w:hAnsi="Arial" w:cs="Arial"/>
          <w:bCs/>
        </w:rPr>
        <w:t>c</w:t>
      </w:r>
      <w:r w:rsidR="00523841">
        <w:rPr>
          <w:rFonts w:ascii="Arial" w:hAnsi="Arial" w:cs="Arial"/>
          <w:bCs/>
        </w:rPr>
        <w:t>hart</w:t>
      </w:r>
      <w:r w:rsidR="00095F1C">
        <w:rPr>
          <w:rFonts w:ascii="Arial" w:hAnsi="Arial" w:cs="Arial"/>
          <w:bCs/>
        </w:rPr>
        <w:t xml:space="preserve"> which was placed in the </w:t>
      </w:r>
    </w:p>
    <w:p w:rsidR="00F933E6" w:rsidRDefault="00BA622A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="00095F1C">
        <w:rPr>
          <w:rFonts w:ascii="Arial" w:hAnsi="Arial" w:cs="Arial"/>
          <w:bCs/>
        </w:rPr>
        <w:t>public</w:t>
      </w:r>
      <w:proofErr w:type="gramEnd"/>
      <w:r w:rsidR="00095F1C">
        <w:rPr>
          <w:rFonts w:ascii="Arial" w:hAnsi="Arial" w:cs="Arial"/>
          <w:bCs/>
        </w:rPr>
        <w:t xml:space="preserve"> binder.)</w:t>
      </w:r>
    </w:p>
    <w:p w:rsidR="00BA622A" w:rsidRDefault="00E4266F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BA622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Ms. Hazleton </w:t>
      </w:r>
      <w:r w:rsidR="00A17FAB">
        <w:rPr>
          <w:rFonts w:ascii="Arial" w:hAnsi="Arial" w:cs="Arial"/>
          <w:bCs/>
        </w:rPr>
        <w:t xml:space="preserve">stated that she is a San Francisco voter, and </w:t>
      </w:r>
      <w:proofErr w:type="gramStart"/>
      <w:r>
        <w:rPr>
          <w:rFonts w:ascii="Arial" w:hAnsi="Arial" w:cs="Arial"/>
          <w:bCs/>
        </w:rPr>
        <w:t xml:space="preserve">praised </w:t>
      </w:r>
      <w:r w:rsidR="00A17FAB">
        <w:rPr>
          <w:rFonts w:ascii="Arial" w:hAnsi="Arial" w:cs="Arial"/>
          <w:bCs/>
        </w:rPr>
        <w:t xml:space="preserve"> her</w:t>
      </w:r>
      <w:proofErr w:type="gramEnd"/>
      <w:r w:rsidR="00A17FAB">
        <w:rPr>
          <w:rFonts w:ascii="Arial" w:hAnsi="Arial" w:cs="Arial"/>
          <w:bCs/>
        </w:rPr>
        <w:t xml:space="preserve"> SF v</w:t>
      </w:r>
      <w:r>
        <w:rPr>
          <w:rFonts w:ascii="Arial" w:hAnsi="Arial" w:cs="Arial"/>
          <w:bCs/>
        </w:rPr>
        <w:t xml:space="preserve">oting </w:t>
      </w:r>
    </w:p>
    <w:p w:rsidR="00E4266F" w:rsidRDefault="00BA622A" w:rsidP="000934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="00E4266F">
        <w:rPr>
          <w:rFonts w:ascii="Arial" w:hAnsi="Arial" w:cs="Arial"/>
          <w:bCs/>
        </w:rPr>
        <w:t>experience</w:t>
      </w:r>
      <w:proofErr w:type="gramEnd"/>
    </w:p>
    <w:p w:rsidR="002F3023" w:rsidRDefault="00F933E6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BA290F">
        <w:rPr>
          <w:rFonts w:ascii="Arial" w:hAnsi="Arial" w:cs="Arial"/>
          <w:bCs/>
        </w:rPr>
        <w:t xml:space="preserve"> </w:t>
      </w:r>
      <w:r w:rsidR="00ED7675">
        <w:rPr>
          <w:rFonts w:ascii="Arial" w:hAnsi="Arial" w:cs="Arial"/>
          <w:bCs/>
        </w:rPr>
        <w:t>NO PUBLIC COMMENT</w:t>
      </w:r>
    </w:p>
    <w:p w:rsidR="003A55FB" w:rsidRDefault="003A55FB" w:rsidP="000A7558">
      <w:pPr>
        <w:rPr>
          <w:rFonts w:ascii="Arial" w:hAnsi="Arial" w:cs="Arial"/>
          <w:bCs/>
        </w:rPr>
      </w:pPr>
    </w:p>
    <w:p w:rsidR="003A55FB" w:rsidRPr="003A55FB" w:rsidRDefault="002F3023" w:rsidP="000A7558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</w:t>
      </w:r>
      <w:r w:rsidR="00D54250">
        <w:rPr>
          <w:rFonts w:ascii="Arial" w:hAnsi="Arial" w:cs="Arial"/>
          <w:bCs/>
        </w:rPr>
        <w:t xml:space="preserve"> </w:t>
      </w:r>
      <w:r w:rsidR="00E4266F" w:rsidRPr="003A55FB">
        <w:rPr>
          <w:rFonts w:ascii="Arial" w:hAnsi="Arial" w:cs="Arial"/>
          <w:b/>
          <w:bCs/>
        </w:rPr>
        <w:t>Break – 6:46</w:t>
      </w:r>
      <w:r w:rsidR="003A55FB" w:rsidRPr="003A55FB">
        <w:rPr>
          <w:rFonts w:ascii="Arial" w:hAnsi="Arial" w:cs="Arial"/>
          <w:b/>
          <w:bCs/>
        </w:rPr>
        <w:t>pm</w:t>
      </w:r>
    </w:p>
    <w:p w:rsidR="002300A4" w:rsidRDefault="00D54250" w:rsidP="000A75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0A7558">
        <w:rPr>
          <w:rFonts w:ascii="Arial" w:hAnsi="Arial" w:cs="Arial"/>
          <w:bCs/>
        </w:rPr>
        <w:t xml:space="preserve">          </w:t>
      </w:r>
    </w:p>
    <w:p w:rsidR="003A55FB" w:rsidRPr="003A55FB" w:rsidRDefault="003A55FB" w:rsidP="000A7558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</w:t>
      </w:r>
      <w:r w:rsidRPr="003A55FB">
        <w:rPr>
          <w:rFonts w:ascii="Arial" w:hAnsi="Arial" w:cs="Arial"/>
          <w:b/>
          <w:bCs/>
        </w:rPr>
        <w:t xml:space="preserve">Reconvened – 6:55pm </w:t>
      </w:r>
    </w:p>
    <w:p w:rsidR="003A55FB" w:rsidRDefault="003A55FB" w:rsidP="000A7558">
      <w:pPr>
        <w:rPr>
          <w:rFonts w:ascii="Arial" w:hAnsi="Arial" w:cs="Arial"/>
          <w:bCs/>
        </w:rPr>
      </w:pPr>
    </w:p>
    <w:p w:rsidR="00D040A9" w:rsidRDefault="00F933E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 and possible actions regarding reducing and consolidating precincts.</w:t>
      </w:r>
    </w:p>
    <w:p w:rsidR="00BE24E6" w:rsidRDefault="00D040A9" w:rsidP="00D040A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Commissioner Gleason stated that San Francisco is operating on 420 consolidated precincts. </w:t>
      </w:r>
      <w:r w:rsidR="00A17FA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California Elections code focuses on </w:t>
      </w:r>
      <w:r w:rsidR="00A17FA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</w:t>
      </w:r>
      <w:r w:rsidR="003B4EE5">
        <w:rPr>
          <w:rFonts w:ascii="Arial" w:hAnsi="Arial" w:cs="Arial"/>
        </w:rPr>
        <w:t>axim</w:t>
      </w:r>
      <w:r>
        <w:rPr>
          <w:rFonts w:ascii="Arial" w:hAnsi="Arial" w:cs="Arial"/>
        </w:rPr>
        <w:t>um of 1,000</w:t>
      </w:r>
      <w:r w:rsidR="003B4EE5">
        <w:rPr>
          <w:rFonts w:ascii="Arial" w:hAnsi="Arial" w:cs="Arial"/>
        </w:rPr>
        <w:t xml:space="preserve"> </w:t>
      </w:r>
      <w:r w:rsidR="00A17FAB">
        <w:rPr>
          <w:rFonts w:ascii="Arial" w:hAnsi="Arial" w:cs="Arial"/>
        </w:rPr>
        <w:t xml:space="preserve">registered voters </w:t>
      </w:r>
      <w:r w:rsidR="003B4EE5">
        <w:rPr>
          <w:rFonts w:ascii="Arial" w:hAnsi="Arial" w:cs="Arial"/>
        </w:rPr>
        <w:t>in a precinct and they need to reconfigure.</w:t>
      </w:r>
      <w:r w:rsidR="00A17FAB">
        <w:rPr>
          <w:rFonts w:ascii="Arial" w:hAnsi="Arial" w:cs="Arial"/>
        </w:rPr>
        <w:t xml:space="preserve">  Commissioner Gleason referred to a draft letter which had been distributed to the Commissioners and placed in the public binder.</w:t>
      </w:r>
    </w:p>
    <w:p w:rsidR="003B4EE5" w:rsidRDefault="003B4EE5" w:rsidP="00D040A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Commissioner Matthews suggested that the letter have a specific call to action before being sent to the Board of Supervisors. </w:t>
      </w:r>
    </w:p>
    <w:p w:rsidR="003B4EE5" w:rsidRDefault="003B4EE5" w:rsidP="00D040A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Commissioner Gleason stated that he left it out on purpose to get some input from the Deputy City Attorney.</w:t>
      </w:r>
    </w:p>
    <w:p w:rsidR="003B4EE5" w:rsidRDefault="003B4EE5" w:rsidP="00D040A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Deputy City Attorney Mollie Lee stated that as long as you’re directing it to the Board of Supervisors and State Legislation Committee it’s fine to recommend specific action.</w:t>
      </w:r>
    </w:p>
    <w:p w:rsidR="003B4EE5" w:rsidRDefault="0083485F" w:rsidP="00D040A9">
      <w:pPr>
        <w:ind w:left="720"/>
        <w:rPr>
          <w:rFonts w:ascii="Arial" w:hAnsi="Arial" w:cs="Arial"/>
        </w:rPr>
      </w:pPr>
      <w:r w:rsidRPr="0083485F">
        <w:rPr>
          <w:rFonts w:ascii="Arial" w:hAnsi="Arial" w:cs="Arial"/>
        </w:rPr>
        <w:lastRenderedPageBreak/>
        <w:t>Commissioner Matthews asked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you want them to authorize our lobbyist in Sacramento to advocate changes to the elections code or what?</w:t>
      </w:r>
    </w:p>
    <w:p w:rsidR="0083485F" w:rsidRDefault="0083485F" w:rsidP="00D040A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Commissioner Gleason answered yes changes to the code and specifically look at 12223A.</w:t>
      </w:r>
    </w:p>
    <w:p w:rsidR="0083485F" w:rsidRDefault="0083485F" w:rsidP="00D040A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Commissioner Matthews stated not just look at it but change the formula so that any county could subtract the number of permanent vote-by-mail voters from their count of 1,000 and re-precinct for an election that way.</w:t>
      </w:r>
    </w:p>
    <w:p w:rsidR="0083485F" w:rsidRDefault="0083485F" w:rsidP="00D040A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Commissioner Rowe stated that she would like to work with Commissioner Gleason on the letter and change some of the language</w:t>
      </w:r>
      <w:r w:rsidR="005E74CB">
        <w:rPr>
          <w:rFonts w:ascii="Arial" w:hAnsi="Arial" w:cs="Arial"/>
        </w:rPr>
        <w:t xml:space="preserve">. Commissioner Rowe requested a vote that she be authorized to change some of the language of the letter, to make a specific call to action, and </w:t>
      </w:r>
      <w:r w:rsidR="00A17FAB">
        <w:rPr>
          <w:rFonts w:ascii="Arial" w:hAnsi="Arial" w:cs="Arial"/>
        </w:rPr>
        <w:t xml:space="preserve">to </w:t>
      </w:r>
      <w:r w:rsidR="005E74CB">
        <w:rPr>
          <w:rFonts w:ascii="Arial" w:hAnsi="Arial" w:cs="Arial"/>
        </w:rPr>
        <w:t>send it to the Board of Supervisors.</w:t>
      </w:r>
    </w:p>
    <w:p w:rsidR="005E74CB" w:rsidRDefault="005E74CB" w:rsidP="00D040A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Commissioner Matthews moved that Commissioner Gleason’s letter be turned over to the Commission </w:t>
      </w:r>
      <w:r w:rsidR="00095F1C">
        <w:rPr>
          <w:rFonts w:ascii="Arial" w:hAnsi="Arial" w:cs="Arial"/>
        </w:rPr>
        <w:t xml:space="preserve">President </w:t>
      </w:r>
      <w:r>
        <w:rPr>
          <w:rFonts w:ascii="Arial" w:hAnsi="Arial" w:cs="Arial"/>
        </w:rPr>
        <w:t xml:space="preserve">for further revision along the lines we discussed and forwarded to the Board of Supervisors with </w:t>
      </w:r>
      <w:r w:rsidR="00A17FAB">
        <w:rPr>
          <w:rFonts w:ascii="Arial" w:hAnsi="Arial" w:cs="Arial"/>
        </w:rPr>
        <w:t xml:space="preserve">copies to the </w:t>
      </w:r>
      <w:r>
        <w:rPr>
          <w:rFonts w:ascii="Arial" w:hAnsi="Arial" w:cs="Arial"/>
        </w:rPr>
        <w:t>Secretary of State</w:t>
      </w:r>
      <w:r w:rsidR="00A17FA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State Legislation Committee. Commissioner Safont seconded it.  NO PUBLIC COMMENT. Roll call vote was UNANIMOUS to approve.</w:t>
      </w:r>
    </w:p>
    <w:p w:rsidR="005E74CB" w:rsidRDefault="005E74CB" w:rsidP="00D040A9">
      <w:pPr>
        <w:ind w:left="720"/>
        <w:rPr>
          <w:rFonts w:ascii="Arial" w:hAnsi="Arial" w:cs="Arial"/>
          <w:b/>
        </w:rPr>
      </w:pPr>
    </w:p>
    <w:p w:rsidR="00523841" w:rsidRPr="00B0738D" w:rsidRDefault="00AB03D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Discussion and possible action regarding voter registration through the California Department of Motor Vehicles</w:t>
      </w:r>
    </w:p>
    <w:p w:rsidR="00B0738D" w:rsidRDefault="00B0738D" w:rsidP="00B0738D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Commissioner Gleason referred to an article that was passed out </w:t>
      </w:r>
      <w:r w:rsidR="00A17FAB">
        <w:rPr>
          <w:rFonts w:ascii="Arial" w:hAnsi="Arial" w:cs="Arial"/>
          <w:color w:val="000000"/>
        </w:rPr>
        <w:t xml:space="preserve">and placed in the public binder </w:t>
      </w:r>
      <w:r>
        <w:rPr>
          <w:rFonts w:ascii="Arial" w:hAnsi="Arial" w:cs="Arial"/>
          <w:color w:val="000000"/>
        </w:rPr>
        <w:t>entitled “California Watch” and he believes that the Secretary of State is well aware of this issue and that this is a continual problem. He further believes that we’ve passed along enough information to people who will take some action with it.</w:t>
      </w:r>
    </w:p>
    <w:p w:rsidR="00B0738D" w:rsidRDefault="00B0738D" w:rsidP="00B0738D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PUBLIC COMMENT</w:t>
      </w:r>
    </w:p>
    <w:p w:rsidR="00B0738D" w:rsidRPr="00B0738D" w:rsidRDefault="00B0738D" w:rsidP="00B0738D">
      <w:pPr>
        <w:ind w:left="720"/>
        <w:rPr>
          <w:rFonts w:ascii="Arial" w:hAnsi="Arial" w:cs="Arial"/>
        </w:rPr>
      </w:pPr>
    </w:p>
    <w:p w:rsidR="00AB03D2" w:rsidRPr="004B7060" w:rsidRDefault="00AB03D2" w:rsidP="00AB03D2">
      <w:pPr>
        <w:numPr>
          <w:ilvl w:val="0"/>
          <w:numId w:val="1"/>
        </w:numPr>
        <w:tabs>
          <w:tab w:val="left" w:pos="514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Discussion regarding the bylaws of the Elections Commission.</w:t>
      </w:r>
    </w:p>
    <w:p w:rsidR="00B0738D" w:rsidRDefault="00B0738D" w:rsidP="00F933E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Commissioner Rowe referred to </w:t>
      </w:r>
      <w:r w:rsidR="00A17FAB">
        <w:rPr>
          <w:rFonts w:ascii="Arial" w:hAnsi="Arial" w:cs="Arial"/>
          <w:bCs/>
        </w:rPr>
        <w:t>the proposed amendments to the bylaws that were distributed as attachments to the agenda</w:t>
      </w:r>
      <w:r w:rsidR="008E35DB">
        <w:rPr>
          <w:rFonts w:ascii="Arial" w:hAnsi="Arial" w:cs="Arial"/>
          <w:bCs/>
        </w:rPr>
        <w:t>. She proposed to discuss if all the redlines were appropriate and if any changes need to be made</w:t>
      </w:r>
      <w:r w:rsidR="00A17FAB">
        <w:rPr>
          <w:rFonts w:ascii="Arial" w:hAnsi="Arial" w:cs="Arial"/>
          <w:bCs/>
        </w:rPr>
        <w:t>,</w:t>
      </w:r>
      <w:r w:rsidR="008E35DB">
        <w:rPr>
          <w:rFonts w:ascii="Arial" w:hAnsi="Arial" w:cs="Arial"/>
          <w:bCs/>
        </w:rPr>
        <w:t xml:space="preserve"> then circulate a proposed final copy, notify the public, then vote on them at the next meeting.</w:t>
      </w:r>
    </w:p>
    <w:p w:rsidR="008E35DB" w:rsidRDefault="008E35DB" w:rsidP="00F933E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Comments on the proposed changes:</w:t>
      </w:r>
    </w:p>
    <w:p w:rsidR="008E35DB" w:rsidRDefault="008E35DB" w:rsidP="00F933E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Commissioner Matthews stated Article 8 Section 7 Subsection 3</w:t>
      </w:r>
      <w:r w:rsidR="00B86AE8">
        <w:rPr>
          <w:rFonts w:ascii="Arial" w:hAnsi="Arial" w:cs="Arial"/>
          <w:bCs/>
        </w:rPr>
        <w:t xml:space="preserve"> Attendance. </w:t>
      </w:r>
    </w:p>
    <w:p w:rsidR="00B86AE8" w:rsidRDefault="00B86AE8" w:rsidP="00F933E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One of the things we discussed </w:t>
      </w:r>
      <w:r w:rsidR="00052E65">
        <w:rPr>
          <w:rFonts w:ascii="Arial" w:hAnsi="Arial" w:cs="Arial"/>
          <w:bCs/>
        </w:rPr>
        <w:t xml:space="preserve">years ago there is only 1 member that is </w:t>
      </w:r>
    </w:p>
    <w:p w:rsidR="005402BD" w:rsidRDefault="00052E65" w:rsidP="005402B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5402BD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 </w:t>
      </w:r>
      <w:proofErr w:type="gramStart"/>
      <w:r w:rsidR="00A17FAB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ppointed</w:t>
      </w:r>
      <w:proofErr w:type="gramEnd"/>
      <w:r>
        <w:rPr>
          <w:rFonts w:ascii="Arial" w:hAnsi="Arial" w:cs="Arial"/>
          <w:bCs/>
        </w:rPr>
        <w:t xml:space="preserve"> by the Mayor therefore that’s the only person who should be </w:t>
      </w:r>
      <w:r w:rsidR="005402BD">
        <w:rPr>
          <w:rFonts w:ascii="Arial" w:hAnsi="Arial" w:cs="Arial"/>
          <w:bCs/>
        </w:rPr>
        <w:t xml:space="preserve"> </w:t>
      </w:r>
    </w:p>
    <w:p w:rsidR="005402BD" w:rsidRDefault="005402BD" w:rsidP="005402BD">
      <w:pPr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 xml:space="preserve">               </w:t>
      </w:r>
      <w:r w:rsidR="00A25FE1">
        <w:rPr>
          <w:rFonts w:ascii="Arial" w:hAnsi="Arial" w:cs="Arial"/>
          <w:bCs/>
        </w:rPr>
        <w:t xml:space="preserve"> </w:t>
      </w:r>
      <w:proofErr w:type="gramStart"/>
      <w:r w:rsidR="00052E65">
        <w:rPr>
          <w:rFonts w:ascii="Arial" w:hAnsi="Arial" w:cs="Arial"/>
          <w:bCs/>
        </w:rPr>
        <w:t>accountable</w:t>
      </w:r>
      <w:proofErr w:type="gramEnd"/>
      <w:r w:rsidR="00052E65">
        <w:rPr>
          <w:rFonts w:ascii="Arial" w:hAnsi="Arial" w:cs="Arial"/>
          <w:bCs/>
        </w:rPr>
        <w:t xml:space="preserve"> to him. </w:t>
      </w:r>
      <w:r w:rsidRPr="005402BD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’</w:t>
      </w:r>
      <w:r w:rsidRPr="005402BD">
        <w:rPr>
          <w:rFonts w:ascii="Arial" w:hAnsi="Arial" w:cs="Arial"/>
          <w:szCs w:val="24"/>
        </w:rPr>
        <w:t xml:space="preserve">m not uncomfortable with the way we left it a few years </w:t>
      </w:r>
    </w:p>
    <w:p w:rsidR="005402BD" w:rsidRDefault="005402BD" w:rsidP="005402B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A25F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Start"/>
      <w:r w:rsidRPr="005402BD">
        <w:rPr>
          <w:rFonts w:ascii="Arial" w:hAnsi="Arial" w:cs="Arial"/>
          <w:szCs w:val="24"/>
        </w:rPr>
        <w:t>ago</w:t>
      </w:r>
      <w:proofErr w:type="gramEnd"/>
      <w:r w:rsidRPr="005402BD">
        <w:rPr>
          <w:rFonts w:ascii="Arial" w:hAnsi="Arial" w:cs="Arial"/>
          <w:szCs w:val="24"/>
        </w:rPr>
        <w:t xml:space="preserve"> where the secretary reports to the </w:t>
      </w:r>
      <w:r w:rsidR="00A17FAB">
        <w:rPr>
          <w:rFonts w:ascii="Arial" w:hAnsi="Arial" w:cs="Arial"/>
          <w:szCs w:val="24"/>
        </w:rPr>
        <w:t>M</w:t>
      </w:r>
      <w:r w:rsidRPr="005402BD">
        <w:rPr>
          <w:rFonts w:ascii="Arial" w:hAnsi="Arial" w:cs="Arial"/>
          <w:szCs w:val="24"/>
        </w:rPr>
        <w:t xml:space="preserve">ayor’s office on the </w:t>
      </w:r>
      <w:r w:rsidR="00A17FAB">
        <w:rPr>
          <w:rFonts w:ascii="Arial" w:hAnsi="Arial" w:cs="Arial"/>
          <w:szCs w:val="24"/>
        </w:rPr>
        <w:t>M</w:t>
      </w:r>
      <w:r w:rsidRPr="005402BD">
        <w:rPr>
          <w:rFonts w:ascii="Arial" w:hAnsi="Arial" w:cs="Arial"/>
          <w:szCs w:val="24"/>
        </w:rPr>
        <w:t xml:space="preserve">ayor’s </w:t>
      </w:r>
    </w:p>
    <w:p w:rsidR="005402BD" w:rsidRDefault="005402BD" w:rsidP="005402B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A25F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Start"/>
      <w:r w:rsidRPr="005402BD">
        <w:rPr>
          <w:rFonts w:ascii="Arial" w:hAnsi="Arial" w:cs="Arial"/>
          <w:szCs w:val="24"/>
        </w:rPr>
        <w:t>appointee</w:t>
      </w:r>
      <w:proofErr w:type="gramEnd"/>
      <w:r w:rsidRPr="005402BD">
        <w:rPr>
          <w:rFonts w:ascii="Arial" w:hAnsi="Arial" w:cs="Arial"/>
          <w:szCs w:val="24"/>
        </w:rPr>
        <w:t xml:space="preserve"> but I’m not uncomfortable with telling the </w:t>
      </w:r>
      <w:r w:rsidR="00A17FAB">
        <w:rPr>
          <w:rFonts w:ascii="Arial" w:hAnsi="Arial" w:cs="Arial"/>
          <w:szCs w:val="24"/>
        </w:rPr>
        <w:t>M</w:t>
      </w:r>
      <w:r w:rsidRPr="005402BD">
        <w:rPr>
          <w:rFonts w:ascii="Arial" w:hAnsi="Arial" w:cs="Arial"/>
          <w:szCs w:val="24"/>
        </w:rPr>
        <w:t xml:space="preserve">ayor’s office that the </w:t>
      </w:r>
    </w:p>
    <w:p w:rsidR="006312B9" w:rsidRDefault="005402BD" w:rsidP="005402B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A25F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Start"/>
      <w:r w:rsidRPr="005402BD">
        <w:rPr>
          <w:rFonts w:ascii="Arial" w:hAnsi="Arial" w:cs="Arial"/>
          <w:szCs w:val="24"/>
        </w:rPr>
        <w:t>information</w:t>
      </w:r>
      <w:proofErr w:type="gramEnd"/>
      <w:r w:rsidRPr="005402BD">
        <w:rPr>
          <w:rFonts w:ascii="Arial" w:hAnsi="Arial" w:cs="Arial"/>
          <w:szCs w:val="24"/>
        </w:rPr>
        <w:t xml:space="preserve"> is online. </w:t>
      </w:r>
      <w:r w:rsidR="00A17FAB">
        <w:rPr>
          <w:rFonts w:ascii="Arial" w:hAnsi="Arial" w:cs="Arial"/>
          <w:szCs w:val="24"/>
        </w:rPr>
        <w:t>He reported that w</w:t>
      </w:r>
      <w:r w:rsidRPr="005402BD">
        <w:rPr>
          <w:rFonts w:ascii="Arial" w:hAnsi="Arial" w:cs="Arial"/>
          <w:szCs w:val="24"/>
        </w:rPr>
        <w:t xml:space="preserve">hat </w:t>
      </w:r>
      <w:r w:rsidR="00A17FAB">
        <w:rPr>
          <w:rFonts w:ascii="Arial" w:hAnsi="Arial" w:cs="Arial"/>
          <w:szCs w:val="24"/>
        </w:rPr>
        <w:t>the Commission</w:t>
      </w:r>
      <w:r w:rsidRPr="005402BD">
        <w:rPr>
          <w:rFonts w:ascii="Arial" w:hAnsi="Arial" w:cs="Arial"/>
          <w:szCs w:val="24"/>
        </w:rPr>
        <w:t xml:space="preserve"> came up with </w:t>
      </w:r>
    </w:p>
    <w:p w:rsidR="005402BD" w:rsidRDefault="006312B9" w:rsidP="005402B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A25F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Start"/>
      <w:r w:rsidR="00A17FAB">
        <w:rPr>
          <w:rFonts w:ascii="Arial" w:hAnsi="Arial" w:cs="Arial"/>
          <w:szCs w:val="24"/>
        </w:rPr>
        <w:t>previously</w:t>
      </w:r>
      <w:proofErr w:type="gramEnd"/>
      <w:r w:rsidR="00A17FAB">
        <w:rPr>
          <w:rFonts w:ascii="Arial" w:hAnsi="Arial" w:cs="Arial"/>
          <w:szCs w:val="24"/>
        </w:rPr>
        <w:t xml:space="preserve"> </w:t>
      </w:r>
      <w:r w:rsidR="005402BD" w:rsidRPr="005402BD">
        <w:rPr>
          <w:rFonts w:ascii="Arial" w:hAnsi="Arial" w:cs="Arial"/>
          <w:szCs w:val="24"/>
        </w:rPr>
        <w:t xml:space="preserve">is that we’d post it on our website </w:t>
      </w:r>
    </w:p>
    <w:p w:rsidR="005402BD" w:rsidRDefault="005402BD" w:rsidP="005402B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A25F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Start"/>
      <w:r w:rsidRPr="005402BD">
        <w:rPr>
          <w:rFonts w:ascii="Arial" w:hAnsi="Arial" w:cs="Arial"/>
          <w:szCs w:val="24"/>
        </w:rPr>
        <w:t>and</w:t>
      </w:r>
      <w:proofErr w:type="gramEnd"/>
      <w:r w:rsidRPr="005402BD">
        <w:rPr>
          <w:rFonts w:ascii="Arial" w:hAnsi="Arial" w:cs="Arial"/>
          <w:szCs w:val="24"/>
        </w:rPr>
        <w:t xml:space="preserve"> it would be available for anyone who wanted to see it. </w:t>
      </w:r>
      <w:proofErr w:type="spellStart"/>
      <w:r w:rsidRPr="005402BD">
        <w:rPr>
          <w:rFonts w:ascii="Arial" w:hAnsi="Arial" w:cs="Arial"/>
          <w:szCs w:val="24"/>
        </w:rPr>
        <w:t>Tachina</w:t>
      </w:r>
      <w:proofErr w:type="spellEnd"/>
      <w:r w:rsidRPr="005402BD">
        <w:rPr>
          <w:rFonts w:ascii="Arial" w:hAnsi="Arial" w:cs="Arial"/>
          <w:szCs w:val="24"/>
        </w:rPr>
        <w:t xml:space="preserve"> reported </w:t>
      </w:r>
    </w:p>
    <w:p w:rsidR="006312B9" w:rsidRDefault="005402BD" w:rsidP="005402B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A25F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Start"/>
      <w:r w:rsidRPr="005402BD">
        <w:rPr>
          <w:rFonts w:ascii="Arial" w:hAnsi="Arial" w:cs="Arial"/>
          <w:szCs w:val="24"/>
        </w:rPr>
        <w:t>that</w:t>
      </w:r>
      <w:proofErr w:type="gramEnd"/>
      <w:r w:rsidRPr="005402BD">
        <w:rPr>
          <w:rFonts w:ascii="Arial" w:hAnsi="Arial" w:cs="Arial"/>
          <w:szCs w:val="24"/>
        </w:rPr>
        <w:t xml:space="preserve"> she has not be</w:t>
      </w:r>
      <w:r w:rsidR="00095F1C">
        <w:rPr>
          <w:rFonts w:ascii="Arial" w:hAnsi="Arial" w:cs="Arial"/>
          <w:szCs w:val="24"/>
        </w:rPr>
        <w:t>en</w:t>
      </w:r>
      <w:r w:rsidRPr="005402BD">
        <w:rPr>
          <w:rFonts w:ascii="Arial" w:hAnsi="Arial" w:cs="Arial"/>
          <w:szCs w:val="24"/>
        </w:rPr>
        <w:t xml:space="preserve"> posting </w:t>
      </w:r>
      <w:r w:rsidR="0079112F">
        <w:rPr>
          <w:rFonts w:ascii="Arial" w:hAnsi="Arial" w:cs="Arial"/>
          <w:szCs w:val="24"/>
        </w:rPr>
        <w:t>attendance records</w:t>
      </w:r>
      <w:r w:rsidRPr="005402BD">
        <w:rPr>
          <w:rFonts w:ascii="Arial" w:hAnsi="Arial" w:cs="Arial"/>
          <w:szCs w:val="24"/>
        </w:rPr>
        <w:t xml:space="preserve"> online but has been </w:t>
      </w:r>
    </w:p>
    <w:p w:rsidR="005402BD" w:rsidRDefault="006312B9" w:rsidP="005402B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A25F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Start"/>
      <w:r w:rsidR="005402BD" w:rsidRPr="005402BD">
        <w:rPr>
          <w:rFonts w:ascii="Arial" w:hAnsi="Arial" w:cs="Arial"/>
          <w:szCs w:val="24"/>
        </w:rPr>
        <w:t>reporting</w:t>
      </w:r>
      <w:proofErr w:type="gramEnd"/>
      <w:r w:rsidR="005402BD" w:rsidRPr="005402BD">
        <w:rPr>
          <w:rFonts w:ascii="Arial" w:hAnsi="Arial" w:cs="Arial"/>
          <w:szCs w:val="24"/>
        </w:rPr>
        <w:t xml:space="preserve"> </w:t>
      </w:r>
      <w:r w:rsidR="0079112F">
        <w:rPr>
          <w:rFonts w:ascii="Arial" w:hAnsi="Arial" w:cs="Arial"/>
          <w:szCs w:val="24"/>
        </w:rPr>
        <w:t>Commissioners'</w:t>
      </w:r>
      <w:r w:rsidR="005402BD" w:rsidRPr="005402BD">
        <w:rPr>
          <w:rFonts w:ascii="Arial" w:hAnsi="Arial" w:cs="Arial"/>
          <w:szCs w:val="24"/>
        </w:rPr>
        <w:t xml:space="preserve"> </w:t>
      </w:r>
    </w:p>
    <w:p w:rsidR="006312B9" w:rsidRDefault="005402BD" w:rsidP="005402B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A25F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Start"/>
      <w:r w:rsidRPr="005402BD">
        <w:rPr>
          <w:rFonts w:ascii="Arial" w:hAnsi="Arial" w:cs="Arial"/>
          <w:szCs w:val="24"/>
        </w:rPr>
        <w:t>attendance</w:t>
      </w:r>
      <w:proofErr w:type="gramEnd"/>
      <w:r w:rsidRPr="005402BD">
        <w:rPr>
          <w:rFonts w:ascii="Arial" w:hAnsi="Arial" w:cs="Arial"/>
          <w:szCs w:val="24"/>
        </w:rPr>
        <w:t xml:space="preserve"> </w:t>
      </w:r>
      <w:r w:rsidR="0079112F">
        <w:rPr>
          <w:rFonts w:ascii="Arial" w:hAnsi="Arial" w:cs="Arial"/>
          <w:szCs w:val="24"/>
        </w:rPr>
        <w:t xml:space="preserve">quarterly </w:t>
      </w:r>
      <w:r w:rsidRPr="005402BD">
        <w:rPr>
          <w:rFonts w:ascii="Arial" w:hAnsi="Arial" w:cs="Arial"/>
          <w:szCs w:val="24"/>
        </w:rPr>
        <w:t xml:space="preserve">to the mayor’s office. Commissioner Matthews proposed </w:t>
      </w:r>
    </w:p>
    <w:p w:rsidR="006312B9" w:rsidRDefault="006312B9" w:rsidP="005402B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A25F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Start"/>
      <w:r w:rsidR="005402BD" w:rsidRPr="005402BD">
        <w:rPr>
          <w:rFonts w:ascii="Arial" w:hAnsi="Arial" w:cs="Arial"/>
          <w:szCs w:val="24"/>
        </w:rPr>
        <w:t>that</w:t>
      </w:r>
      <w:proofErr w:type="gramEnd"/>
      <w:r w:rsidR="005402BD">
        <w:rPr>
          <w:rFonts w:ascii="Arial" w:hAnsi="Arial" w:cs="Arial"/>
          <w:szCs w:val="24"/>
        </w:rPr>
        <w:t xml:space="preserve"> </w:t>
      </w:r>
      <w:r w:rsidR="005402BD" w:rsidRPr="005402BD">
        <w:rPr>
          <w:rFonts w:ascii="Arial" w:hAnsi="Arial" w:cs="Arial"/>
          <w:szCs w:val="24"/>
        </w:rPr>
        <w:t xml:space="preserve">Article 8 Section 7 subsection 4 </w:t>
      </w:r>
      <w:r w:rsidR="00095F1C">
        <w:rPr>
          <w:rFonts w:ascii="Arial" w:hAnsi="Arial" w:cs="Arial"/>
          <w:szCs w:val="24"/>
        </w:rPr>
        <w:t xml:space="preserve">be </w:t>
      </w:r>
      <w:r w:rsidR="005402BD" w:rsidRPr="005402BD">
        <w:rPr>
          <w:rFonts w:ascii="Arial" w:hAnsi="Arial" w:cs="Arial"/>
          <w:szCs w:val="24"/>
        </w:rPr>
        <w:t>replace</w:t>
      </w:r>
      <w:r w:rsidR="00095F1C">
        <w:rPr>
          <w:rFonts w:ascii="Arial" w:hAnsi="Arial" w:cs="Arial"/>
          <w:szCs w:val="24"/>
        </w:rPr>
        <w:t>d</w:t>
      </w:r>
      <w:r w:rsidR="005402BD" w:rsidRPr="005402BD">
        <w:rPr>
          <w:rFonts w:ascii="Arial" w:hAnsi="Arial" w:cs="Arial"/>
          <w:szCs w:val="24"/>
        </w:rPr>
        <w:t xml:space="preserve"> with a statement </w:t>
      </w:r>
      <w:r w:rsidR="0079112F">
        <w:rPr>
          <w:rFonts w:ascii="Arial" w:hAnsi="Arial" w:cs="Arial"/>
          <w:szCs w:val="24"/>
        </w:rPr>
        <w:t xml:space="preserve">that </w:t>
      </w:r>
    </w:p>
    <w:p w:rsidR="006312B9" w:rsidRDefault="006312B9" w:rsidP="005402B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A25FE1"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C</w:t>
      </w:r>
      <w:r w:rsidR="005402BD" w:rsidRPr="005402BD">
        <w:rPr>
          <w:rFonts w:ascii="Arial" w:hAnsi="Arial" w:cs="Arial"/>
          <w:szCs w:val="24"/>
        </w:rPr>
        <w:t>ommissioners</w:t>
      </w:r>
      <w:proofErr w:type="gramEnd"/>
      <w:r w:rsidR="005402BD" w:rsidRPr="005402BD">
        <w:rPr>
          <w:rFonts w:ascii="Arial" w:hAnsi="Arial" w:cs="Arial"/>
          <w:szCs w:val="24"/>
        </w:rPr>
        <w:t xml:space="preserve"> attendance shall be reflected on the Elections Commission</w:t>
      </w:r>
      <w:r>
        <w:rPr>
          <w:rFonts w:ascii="Arial" w:hAnsi="Arial" w:cs="Arial"/>
          <w:szCs w:val="24"/>
        </w:rPr>
        <w:t xml:space="preserve"> </w:t>
      </w:r>
    </w:p>
    <w:p w:rsidR="005402BD" w:rsidRPr="005402BD" w:rsidRDefault="006312B9" w:rsidP="005402B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A25FE1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 </w:t>
      </w:r>
      <w:r w:rsidR="005402BD" w:rsidRPr="005402BD">
        <w:rPr>
          <w:rFonts w:ascii="Arial" w:hAnsi="Arial" w:cs="Arial"/>
          <w:szCs w:val="24"/>
        </w:rPr>
        <w:t>website.</w:t>
      </w:r>
    </w:p>
    <w:p w:rsidR="005402BD" w:rsidRPr="005402BD" w:rsidRDefault="005402BD" w:rsidP="005402B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Pr="005402BD">
        <w:rPr>
          <w:rFonts w:ascii="Arial" w:hAnsi="Arial" w:cs="Arial"/>
          <w:szCs w:val="24"/>
        </w:rPr>
        <w:t>NO PUBLIC COMMENT</w:t>
      </w:r>
    </w:p>
    <w:p w:rsidR="00BE24E6" w:rsidRDefault="004668D2" w:rsidP="00B073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</w:p>
    <w:p w:rsidR="00BE24E6" w:rsidRDefault="004668D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Director’s Report.</w:t>
      </w:r>
    </w:p>
    <w:p w:rsidR="00BE24E6" w:rsidRDefault="004668D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Director Arntz</w:t>
      </w:r>
    </w:p>
    <w:p w:rsidR="00BE24E6" w:rsidRDefault="004668D2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Division Reports</w:t>
      </w:r>
    </w:p>
    <w:p w:rsidR="005402BD" w:rsidRPr="005402BD" w:rsidRDefault="004668D2" w:rsidP="005402BD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5402BD">
        <w:rPr>
          <w:rFonts w:ascii="Arial" w:hAnsi="Arial" w:cs="Arial"/>
          <w:bCs/>
        </w:rPr>
        <w:t xml:space="preserve">Administrative (Budget/Personnel) – </w:t>
      </w:r>
      <w:r w:rsidR="005402BD" w:rsidRPr="005402BD">
        <w:rPr>
          <w:rFonts w:ascii="Arial" w:hAnsi="Arial" w:cs="Arial"/>
          <w:szCs w:val="24"/>
        </w:rPr>
        <w:t xml:space="preserve">creating staffing plans, materials and supplies, based on the budget submission </w:t>
      </w:r>
      <w:r w:rsidR="00095F1C">
        <w:rPr>
          <w:rFonts w:ascii="Arial" w:hAnsi="Arial" w:cs="Arial"/>
          <w:szCs w:val="24"/>
        </w:rPr>
        <w:t>to the M</w:t>
      </w:r>
      <w:r w:rsidR="005402BD" w:rsidRPr="005402BD">
        <w:rPr>
          <w:rFonts w:ascii="Arial" w:hAnsi="Arial" w:cs="Arial"/>
          <w:szCs w:val="24"/>
        </w:rPr>
        <w:t xml:space="preserve">ayor’s office. The Director appeared before the legislation committee </w:t>
      </w:r>
      <w:r w:rsidR="0079112F">
        <w:rPr>
          <w:rFonts w:ascii="Arial" w:hAnsi="Arial" w:cs="Arial"/>
          <w:szCs w:val="24"/>
        </w:rPr>
        <w:t xml:space="preserve">regarding </w:t>
      </w:r>
      <w:r w:rsidR="005402BD" w:rsidRPr="005402BD">
        <w:rPr>
          <w:rFonts w:ascii="Arial" w:hAnsi="Arial" w:cs="Arial"/>
          <w:szCs w:val="24"/>
        </w:rPr>
        <w:t xml:space="preserve">AB498 (a </w:t>
      </w:r>
      <w:r w:rsidR="0079112F">
        <w:rPr>
          <w:rFonts w:ascii="Arial" w:hAnsi="Arial" w:cs="Arial"/>
          <w:szCs w:val="24"/>
        </w:rPr>
        <w:t>b</w:t>
      </w:r>
      <w:r w:rsidR="005402BD" w:rsidRPr="005402BD">
        <w:rPr>
          <w:rFonts w:ascii="Arial" w:hAnsi="Arial" w:cs="Arial"/>
          <w:szCs w:val="24"/>
        </w:rPr>
        <w:t xml:space="preserve">ill to simplify the status of ex-offenders on whether they can register to vote or not) to support </w:t>
      </w:r>
      <w:r w:rsidR="0079112F">
        <w:rPr>
          <w:rFonts w:ascii="Arial" w:hAnsi="Arial" w:cs="Arial"/>
          <w:szCs w:val="24"/>
        </w:rPr>
        <w:t>the</w:t>
      </w:r>
      <w:r w:rsidR="005402BD" w:rsidRPr="005402BD">
        <w:rPr>
          <w:rFonts w:ascii="Arial" w:hAnsi="Arial" w:cs="Arial"/>
          <w:szCs w:val="24"/>
        </w:rPr>
        <w:t xml:space="preserve"> bill. There is a 500 page referendum associated with </w:t>
      </w:r>
      <w:r w:rsidR="0079112F">
        <w:rPr>
          <w:rFonts w:ascii="Arial" w:hAnsi="Arial" w:cs="Arial"/>
          <w:szCs w:val="24"/>
        </w:rPr>
        <w:t>a</w:t>
      </w:r>
      <w:r w:rsidR="005402BD" w:rsidRPr="005402BD">
        <w:rPr>
          <w:rFonts w:ascii="Arial" w:hAnsi="Arial" w:cs="Arial"/>
          <w:szCs w:val="24"/>
        </w:rPr>
        <w:t xml:space="preserve"> bill that President </w:t>
      </w:r>
      <w:r w:rsidR="00095F1C">
        <w:rPr>
          <w:rFonts w:ascii="Arial" w:hAnsi="Arial" w:cs="Arial"/>
          <w:szCs w:val="24"/>
        </w:rPr>
        <w:t>Chiu</w:t>
      </w:r>
      <w:r w:rsidR="005402BD" w:rsidRPr="005402BD">
        <w:rPr>
          <w:rFonts w:ascii="Arial" w:hAnsi="Arial" w:cs="Arial"/>
          <w:szCs w:val="24"/>
        </w:rPr>
        <w:t xml:space="preserve"> is trying to reduce to 100 pages in the voter guide. Supervisor </w:t>
      </w:r>
      <w:r w:rsidR="00095F1C">
        <w:rPr>
          <w:rFonts w:ascii="Arial" w:hAnsi="Arial" w:cs="Arial"/>
          <w:szCs w:val="24"/>
        </w:rPr>
        <w:t>Wiener</w:t>
      </w:r>
      <w:r w:rsidR="005402BD" w:rsidRPr="005402BD">
        <w:rPr>
          <w:rFonts w:ascii="Arial" w:hAnsi="Arial" w:cs="Arial"/>
          <w:szCs w:val="24"/>
        </w:rPr>
        <w:t xml:space="preserve"> is trying to reduce </w:t>
      </w:r>
      <w:r w:rsidR="00095F1C">
        <w:rPr>
          <w:rFonts w:ascii="Arial" w:hAnsi="Arial" w:cs="Arial"/>
          <w:szCs w:val="24"/>
        </w:rPr>
        <w:t>it</w:t>
      </w:r>
      <w:r w:rsidR="005402BD" w:rsidRPr="005402BD">
        <w:rPr>
          <w:rFonts w:ascii="Arial" w:hAnsi="Arial" w:cs="Arial"/>
          <w:szCs w:val="24"/>
        </w:rPr>
        <w:t xml:space="preserve"> to 20 pages and anything that’s not printed would be placed in the public libraries and online</w:t>
      </w:r>
      <w:r w:rsidR="005402BD">
        <w:rPr>
          <w:sz w:val="18"/>
          <w:szCs w:val="18"/>
        </w:rPr>
        <w:t>.</w:t>
      </w:r>
    </w:p>
    <w:p w:rsidR="00BE24E6" w:rsidRPr="005402BD" w:rsidRDefault="004668D2" w:rsidP="005402BD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5402BD">
        <w:rPr>
          <w:rFonts w:ascii="Arial" w:hAnsi="Arial" w:cs="Arial"/>
          <w:bCs/>
        </w:rPr>
        <w:t xml:space="preserve">Ballot Distribution – </w:t>
      </w:r>
      <w:proofErr w:type="gramStart"/>
      <w:r w:rsidR="00B82AD9">
        <w:rPr>
          <w:rFonts w:ascii="Arial" w:hAnsi="Arial" w:cs="Arial"/>
          <w:bCs/>
        </w:rPr>
        <w:t>reviewing  process</w:t>
      </w:r>
      <w:r w:rsidR="0079112F">
        <w:rPr>
          <w:rFonts w:ascii="Arial" w:hAnsi="Arial" w:cs="Arial"/>
          <w:bCs/>
        </w:rPr>
        <w:t>es</w:t>
      </w:r>
      <w:proofErr w:type="gramEnd"/>
      <w:r w:rsidRPr="005402BD">
        <w:rPr>
          <w:rFonts w:ascii="Arial" w:hAnsi="Arial" w:cs="Arial"/>
          <w:bCs/>
        </w:rPr>
        <w:t>.</w:t>
      </w:r>
    </w:p>
    <w:p w:rsidR="00BE24E6" w:rsidRDefault="004668D2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Campaign Services – </w:t>
      </w:r>
      <w:r w:rsidR="0079112F">
        <w:rPr>
          <w:rFonts w:ascii="Arial" w:hAnsi="Arial" w:cs="Arial"/>
          <w:szCs w:val="24"/>
        </w:rPr>
        <w:t>s</w:t>
      </w:r>
      <w:r w:rsidR="00B82AD9" w:rsidRPr="00B82AD9">
        <w:rPr>
          <w:rFonts w:ascii="Arial" w:hAnsi="Arial" w:cs="Arial"/>
          <w:szCs w:val="24"/>
        </w:rPr>
        <w:t xml:space="preserve">low; nothing of </w:t>
      </w:r>
      <w:r w:rsidR="0079112F">
        <w:rPr>
          <w:rFonts w:ascii="Arial" w:hAnsi="Arial" w:cs="Arial"/>
          <w:szCs w:val="24"/>
        </w:rPr>
        <w:t>note</w:t>
      </w:r>
      <w:r w:rsidR="00B82AD9" w:rsidRPr="00B82AD9">
        <w:rPr>
          <w:rFonts w:ascii="Arial" w:hAnsi="Arial" w:cs="Arial"/>
          <w:szCs w:val="24"/>
        </w:rPr>
        <w:t xml:space="preserve"> for November or June</w:t>
      </w:r>
    </w:p>
    <w:p w:rsidR="00BE24E6" w:rsidRDefault="004668D2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Outreach Division –</w:t>
      </w:r>
      <w:r w:rsidRPr="00B82AD9">
        <w:rPr>
          <w:rFonts w:ascii="Arial" w:hAnsi="Arial" w:cs="Arial"/>
          <w:bCs/>
          <w:szCs w:val="24"/>
        </w:rPr>
        <w:t xml:space="preserve"> </w:t>
      </w:r>
      <w:r w:rsidR="0079112F">
        <w:rPr>
          <w:rFonts w:ascii="Arial" w:hAnsi="Arial" w:cs="Arial"/>
          <w:szCs w:val="24"/>
        </w:rPr>
        <w:t>b</w:t>
      </w:r>
      <w:r w:rsidR="00B82AD9" w:rsidRPr="00B82AD9">
        <w:rPr>
          <w:rFonts w:ascii="Arial" w:hAnsi="Arial" w:cs="Arial"/>
          <w:szCs w:val="24"/>
        </w:rPr>
        <w:t>usy handing out accessibility brochures, remind</w:t>
      </w:r>
      <w:r w:rsidR="0079112F">
        <w:rPr>
          <w:rFonts w:ascii="Arial" w:hAnsi="Arial" w:cs="Arial"/>
          <w:szCs w:val="24"/>
        </w:rPr>
        <w:t>ing</w:t>
      </w:r>
      <w:r w:rsidR="00B82AD9" w:rsidRPr="00B82AD9">
        <w:rPr>
          <w:rFonts w:ascii="Arial" w:hAnsi="Arial" w:cs="Arial"/>
          <w:szCs w:val="24"/>
        </w:rPr>
        <w:t xml:space="preserve"> people to visit </w:t>
      </w:r>
      <w:r w:rsidR="0079112F">
        <w:rPr>
          <w:rFonts w:ascii="Arial" w:hAnsi="Arial" w:cs="Arial"/>
          <w:szCs w:val="24"/>
        </w:rPr>
        <w:t xml:space="preserve">the Department's </w:t>
      </w:r>
      <w:r w:rsidR="00B82AD9" w:rsidRPr="00B82AD9">
        <w:rPr>
          <w:rFonts w:ascii="Arial" w:hAnsi="Arial" w:cs="Arial"/>
          <w:szCs w:val="24"/>
        </w:rPr>
        <w:t>website for information, continu</w:t>
      </w:r>
      <w:r w:rsidR="0079112F">
        <w:rPr>
          <w:rFonts w:ascii="Arial" w:hAnsi="Arial" w:cs="Arial"/>
          <w:szCs w:val="24"/>
        </w:rPr>
        <w:t>ing</w:t>
      </w:r>
      <w:r w:rsidR="00B82AD9" w:rsidRPr="00B82AD9">
        <w:rPr>
          <w:rFonts w:ascii="Arial" w:hAnsi="Arial" w:cs="Arial"/>
          <w:szCs w:val="24"/>
        </w:rPr>
        <w:t xml:space="preserve"> to attend naturalization ceremonies, they registered 223 new citizens </w:t>
      </w:r>
      <w:r w:rsidR="0079112F">
        <w:rPr>
          <w:rFonts w:ascii="Arial" w:hAnsi="Arial" w:cs="Arial"/>
          <w:szCs w:val="24"/>
        </w:rPr>
        <w:t xml:space="preserve">of which </w:t>
      </w:r>
      <w:r w:rsidR="00B82AD9" w:rsidRPr="00B82AD9">
        <w:rPr>
          <w:rFonts w:ascii="Arial" w:hAnsi="Arial" w:cs="Arial"/>
          <w:szCs w:val="24"/>
        </w:rPr>
        <w:t xml:space="preserve">63 people were San Franciscans, </w:t>
      </w:r>
      <w:r w:rsidR="0079112F">
        <w:rPr>
          <w:rFonts w:ascii="Arial" w:hAnsi="Arial" w:cs="Arial"/>
          <w:szCs w:val="24"/>
        </w:rPr>
        <w:t xml:space="preserve">they </w:t>
      </w:r>
      <w:r w:rsidR="00B82AD9" w:rsidRPr="00B82AD9">
        <w:rPr>
          <w:rFonts w:ascii="Arial" w:hAnsi="Arial" w:cs="Arial"/>
          <w:szCs w:val="24"/>
        </w:rPr>
        <w:t xml:space="preserve">attended the Richmond Community Health Fair, </w:t>
      </w:r>
      <w:r w:rsidR="0079112F">
        <w:rPr>
          <w:rFonts w:ascii="Arial" w:hAnsi="Arial" w:cs="Arial"/>
          <w:szCs w:val="24"/>
        </w:rPr>
        <w:t xml:space="preserve">and </w:t>
      </w:r>
      <w:r w:rsidR="00B82AD9" w:rsidRPr="00B82AD9">
        <w:rPr>
          <w:rFonts w:ascii="Arial" w:hAnsi="Arial" w:cs="Arial"/>
          <w:szCs w:val="24"/>
        </w:rPr>
        <w:t>will be attending the Asian Heritage Street Celebration, May Citizenship ceremonies, and Project Homeless Connect</w:t>
      </w:r>
      <w:r w:rsidRPr="00B82AD9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</w:rPr>
        <w:t xml:space="preserve"> </w:t>
      </w:r>
    </w:p>
    <w:p w:rsidR="00BE24E6" w:rsidRDefault="004668D2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Poll Worker Division </w:t>
      </w:r>
      <w:r w:rsidR="00B82AD9">
        <w:rPr>
          <w:rFonts w:ascii="Arial" w:hAnsi="Arial" w:cs="Arial"/>
          <w:bCs/>
        </w:rPr>
        <w:t xml:space="preserve">- </w:t>
      </w:r>
      <w:r w:rsidR="0079112F">
        <w:rPr>
          <w:rFonts w:ascii="Arial" w:hAnsi="Arial" w:cs="Arial"/>
          <w:szCs w:val="24"/>
        </w:rPr>
        <w:t>c</w:t>
      </w:r>
      <w:r w:rsidR="00B82AD9" w:rsidRPr="00B82AD9">
        <w:rPr>
          <w:rFonts w:ascii="Arial" w:hAnsi="Arial" w:cs="Arial"/>
          <w:szCs w:val="24"/>
        </w:rPr>
        <w:t xml:space="preserve">reated a power point </w:t>
      </w:r>
      <w:r w:rsidR="0079112F">
        <w:rPr>
          <w:rFonts w:ascii="Arial" w:hAnsi="Arial" w:cs="Arial"/>
          <w:szCs w:val="24"/>
        </w:rPr>
        <w:t>t</w:t>
      </w:r>
      <w:r w:rsidR="00B82AD9" w:rsidRPr="00B82AD9">
        <w:rPr>
          <w:rFonts w:ascii="Arial" w:hAnsi="Arial" w:cs="Arial"/>
          <w:szCs w:val="24"/>
        </w:rPr>
        <w:t xml:space="preserve">raining presentation on disability and sent it to the Mayor’s office </w:t>
      </w:r>
      <w:r w:rsidR="0079112F">
        <w:rPr>
          <w:rFonts w:ascii="Arial" w:hAnsi="Arial" w:cs="Arial"/>
          <w:szCs w:val="24"/>
        </w:rPr>
        <w:t>which</w:t>
      </w:r>
      <w:r w:rsidR="00B82AD9" w:rsidRPr="00B82AD9">
        <w:rPr>
          <w:rFonts w:ascii="Arial" w:hAnsi="Arial" w:cs="Arial"/>
          <w:szCs w:val="24"/>
        </w:rPr>
        <w:t xml:space="preserve"> is reviewing it and the</w:t>
      </w:r>
      <w:r w:rsidR="0079112F">
        <w:rPr>
          <w:rFonts w:ascii="Arial" w:hAnsi="Arial" w:cs="Arial"/>
          <w:szCs w:val="24"/>
        </w:rPr>
        <w:t xml:space="preserve"> </w:t>
      </w:r>
      <w:proofErr w:type="spellStart"/>
      <w:r w:rsidR="0079112F">
        <w:rPr>
          <w:rFonts w:ascii="Arial" w:hAnsi="Arial" w:cs="Arial"/>
          <w:szCs w:val="24"/>
        </w:rPr>
        <w:t>Pollworker</w:t>
      </w:r>
      <w:proofErr w:type="spellEnd"/>
      <w:r w:rsidR="0079112F">
        <w:rPr>
          <w:rFonts w:ascii="Arial" w:hAnsi="Arial" w:cs="Arial"/>
          <w:szCs w:val="24"/>
        </w:rPr>
        <w:t xml:space="preserve"> Division is</w:t>
      </w:r>
      <w:r w:rsidR="00B82AD9" w:rsidRPr="00B82AD9">
        <w:rPr>
          <w:rFonts w:ascii="Arial" w:hAnsi="Arial" w:cs="Arial"/>
          <w:szCs w:val="24"/>
        </w:rPr>
        <w:t xml:space="preserve"> waiting on </w:t>
      </w:r>
      <w:r w:rsidR="0079112F">
        <w:rPr>
          <w:rFonts w:ascii="Arial" w:hAnsi="Arial" w:cs="Arial"/>
          <w:szCs w:val="24"/>
        </w:rPr>
        <w:t>their</w:t>
      </w:r>
      <w:r w:rsidR="00B82AD9" w:rsidRPr="00B82AD9">
        <w:rPr>
          <w:rFonts w:ascii="Arial" w:hAnsi="Arial" w:cs="Arial"/>
          <w:szCs w:val="24"/>
        </w:rPr>
        <w:t xml:space="preserve"> feedback. Next </w:t>
      </w:r>
      <w:r w:rsidR="0079112F">
        <w:rPr>
          <w:rFonts w:ascii="Arial" w:hAnsi="Arial" w:cs="Arial"/>
          <w:szCs w:val="24"/>
        </w:rPr>
        <w:t>n</w:t>
      </w:r>
      <w:r w:rsidR="00B82AD9" w:rsidRPr="00B82AD9">
        <w:rPr>
          <w:rFonts w:ascii="Arial" w:hAnsi="Arial" w:cs="Arial"/>
          <w:szCs w:val="24"/>
        </w:rPr>
        <w:t xml:space="preserve">etwork meeting </w:t>
      </w:r>
      <w:r w:rsidR="0079112F">
        <w:rPr>
          <w:rFonts w:ascii="Arial" w:hAnsi="Arial" w:cs="Arial"/>
          <w:szCs w:val="24"/>
        </w:rPr>
        <w:t xml:space="preserve">is </w:t>
      </w:r>
      <w:r w:rsidR="00B82AD9" w:rsidRPr="00B82AD9">
        <w:rPr>
          <w:rFonts w:ascii="Arial" w:hAnsi="Arial" w:cs="Arial"/>
          <w:szCs w:val="24"/>
        </w:rPr>
        <w:t xml:space="preserve">May 30th </w:t>
      </w:r>
      <w:r w:rsidR="0079112F">
        <w:rPr>
          <w:rFonts w:ascii="Arial" w:hAnsi="Arial" w:cs="Arial"/>
          <w:szCs w:val="24"/>
        </w:rPr>
        <w:t xml:space="preserve">and </w:t>
      </w:r>
      <w:proofErr w:type="gramStart"/>
      <w:r w:rsidR="0079112F">
        <w:rPr>
          <w:rFonts w:ascii="Arial" w:hAnsi="Arial" w:cs="Arial"/>
          <w:szCs w:val="24"/>
        </w:rPr>
        <w:t>i</w:t>
      </w:r>
      <w:r w:rsidR="00B82AD9" w:rsidRPr="00B82AD9">
        <w:rPr>
          <w:rFonts w:ascii="Arial" w:hAnsi="Arial" w:cs="Arial"/>
          <w:szCs w:val="24"/>
        </w:rPr>
        <w:t xml:space="preserve">nstructions for </w:t>
      </w:r>
      <w:r w:rsidR="0079112F">
        <w:rPr>
          <w:rFonts w:ascii="Arial" w:hAnsi="Arial" w:cs="Arial"/>
          <w:szCs w:val="24"/>
        </w:rPr>
        <w:t>s</w:t>
      </w:r>
      <w:r w:rsidR="00B82AD9" w:rsidRPr="00B82AD9">
        <w:rPr>
          <w:rFonts w:ascii="Arial" w:hAnsi="Arial" w:cs="Arial"/>
          <w:szCs w:val="24"/>
        </w:rPr>
        <w:t xml:space="preserve">etting up </w:t>
      </w:r>
      <w:r w:rsidR="0079112F">
        <w:rPr>
          <w:rFonts w:ascii="Arial" w:hAnsi="Arial" w:cs="Arial"/>
          <w:szCs w:val="24"/>
        </w:rPr>
        <w:t>v</w:t>
      </w:r>
      <w:r w:rsidR="00B82AD9" w:rsidRPr="00B82AD9">
        <w:rPr>
          <w:rFonts w:ascii="Arial" w:hAnsi="Arial" w:cs="Arial"/>
          <w:szCs w:val="24"/>
        </w:rPr>
        <w:t xml:space="preserve">oting </w:t>
      </w:r>
      <w:r w:rsidR="0079112F">
        <w:rPr>
          <w:rFonts w:ascii="Arial" w:hAnsi="Arial" w:cs="Arial"/>
          <w:szCs w:val="24"/>
        </w:rPr>
        <w:t>e</w:t>
      </w:r>
      <w:r w:rsidR="00B82AD9" w:rsidRPr="00B82AD9">
        <w:rPr>
          <w:rFonts w:ascii="Arial" w:hAnsi="Arial" w:cs="Arial"/>
          <w:szCs w:val="24"/>
        </w:rPr>
        <w:t>quipment is</w:t>
      </w:r>
      <w:proofErr w:type="gramEnd"/>
      <w:r w:rsidR="00B82AD9" w:rsidRPr="00B82AD9">
        <w:rPr>
          <w:rFonts w:ascii="Arial" w:hAnsi="Arial" w:cs="Arial"/>
          <w:szCs w:val="24"/>
        </w:rPr>
        <w:t xml:space="preserve"> the topic. They’ve also been testing their online availability tools for the letters and correspondence with the poll workers. They’ve met with </w:t>
      </w:r>
      <w:r w:rsidR="0079112F">
        <w:rPr>
          <w:rFonts w:ascii="Arial" w:hAnsi="Arial" w:cs="Arial"/>
          <w:szCs w:val="24"/>
        </w:rPr>
        <w:t>t</w:t>
      </w:r>
      <w:r w:rsidR="00B82AD9" w:rsidRPr="00B82AD9">
        <w:rPr>
          <w:rFonts w:ascii="Arial" w:hAnsi="Arial" w:cs="Arial"/>
          <w:szCs w:val="24"/>
        </w:rPr>
        <w:t>he Asian Law Caucus and reviewed online poll worker training and received positive feedback. They will be making some adjustments</w:t>
      </w:r>
      <w:r w:rsidR="0079112F">
        <w:rPr>
          <w:rFonts w:ascii="Arial" w:hAnsi="Arial" w:cs="Arial"/>
          <w:szCs w:val="24"/>
        </w:rPr>
        <w:t>.</w:t>
      </w:r>
    </w:p>
    <w:p w:rsidR="008B5BC6" w:rsidRPr="008B5BC6" w:rsidRDefault="004668D2" w:rsidP="008B5BC6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8B5BC6">
        <w:rPr>
          <w:rFonts w:ascii="Arial" w:hAnsi="Arial" w:cs="Arial"/>
          <w:bCs/>
        </w:rPr>
        <w:t xml:space="preserve">Precinct Services – </w:t>
      </w:r>
      <w:r w:rsidR="0079112F">
        <w:rPr>
          <w:rFonts w:ascii="Arial" w:hAnsi="Arial" w:cs="Arial"/>
          <w:szCs w:val="24"/>
        </w:rPr>
        <w:t>has b</w:t>
      </w:r>
      <w:r w:rsidR="008B5BC6" w:rsidRPr="008B5BC6">
        <w:rPr>
          <w:rFonts w:ascii="Arial" w:hAnsi="Arial" w:cs="Arial"/>
          <w:szCs w:val="24"/>
        </w:rPr>
        <w:t xml:space="preserve">een looking at mailbox addresses vs. business addresses. 66 </w:t>
      </w:r>
      <w:r w:rsidR="0079112F">
        <w:rPr>
          <w:rFonts w:ascii="Arial" w:hAnsi="Arial" w:cs="Arial"/>
          <w:szCs w:val="24"/>
        </w:rPr>
        <w:t xml:space="preserve">business </w:t>
      </w:r>
      <w:r w:rsidR="008B5BC6" w:rsidRPr="008B5BC6">
        <w:rPr>
          <w:rFonts w:ascii="Arial" w:hAnsi="Arial" w:cs="Arial"/>
          <w:szCs w:val="24"/>
        </w:rPr>
        <w:t>addresses were identified that will no longer be used for registration purposes</w:t>
      </w:r>
      <w:r w:rsidR="008B5BC6">
        <w:rPr>
          <w:rFonts w:ascii="Arial" w:hAnsi="Arial" w:cs="Arial"/>
          <w:szCs w:val="24"/>
        </w:rPr>
        <w:t>.</w:t>
      </w:r>
    </w:p>
    <w:p w:rsidR="00F53813" w:rsidRPr="00F53813" w:rsidRDefault="008B5BC6" w:rsidP="00F53813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F53813">
        <w:rPr>
          <w:rFonts w:ascii="Arial" w:hAnsi="Arial" w:cs="Arial"/>
          <w:bCs/>
        </w:rPr>
        <w:t xml:space="preserve"> </w:t>
      </w:r>
      <w:r w:rsidR="004668D2" w:rsidRPr="00F53813">
        <w:rPr>
          <w:rFonts w:ascii="Arial" w:hAnsi="Arial" w:cs="Arial"/>
          <w:bCs/>
        </w:rPr>
        <w:t xml:space="preserve">Publications – </w:t>
      </w:r>
      <w:r w:rsidR="0079112F">
        <w:rPr>
          <w:rFonts w:ascii="Arial" w:hAnsi="Arial" w:cs="Arial"/>
          <w:szCs w:val="24"/>
        </w:rPr>
        <w:t>a</w:t>
      </w:r>
      <w:r w:rsidR="00F53813" w:rsidRPr="00F53813">
        <w:rPr>
          <w:rFonts w:ascii="Arial" w:hAnsi="Arial" w:cs="Arial"/>
          <w:szCs w:val="24"/>
        </w:rPr>
        <w:t xml:space="preserve">ll the ballot shells, templates for the ballots for November are done and now we’re waiting for content. All the </w:t>
      </w:r>
      <w:r w:rsidR="0079112F">
        <w:rPr>
          <w:rFonts w:ascii="Arial" w:hAnsi="Arial" w:cs="Arial"/>
          <w:szCs w:val="24"/>
        </w:rPr>
        <w:t>c</w:t>
      </w:r>
      <w:r w:rsidR="00F53813" w:rsidRPr="00F53813">
        <w:rPr>
          <w:rFonts w:ascii="Arial" w:hAnsi="Arial" w:cs="Arial"/>
          <w:szCs w:val="24"/>
        </w:rPr>
        <w:t xml:space="preserve">ommon </w:t>
      </w:r>
      <w:r w:rsidR="0079112F">
        <w:rPr>
          <w:rFonts w:ascii="Arial" w:hAnsi="Arial" w:cs="Arial"/>
          <w:szCs w:val="24"/>
        </w:rPr>
        <w:t>p</w:t>
      </w:r>
      <w:r w:rsidR="00F53813" w:rsidRPr="00F53813">
        <w:rPr>
          <w:rFonts w:ascii="Arial" w:hAnsi="Arial" w:cs="Arial"/>
          <w:szCs w:val="24"/>
        </w:rPr>
        <w:t>ages (</w:t>
      </w:r>
      <w:r w:rsidR="00CD2FC2">
        <w:rPr>
          <w:rFonts w:ascii="Arial" w:hAnsi="Arial" w:cs="Arial"/>
          <w:szCs w:val="24"/>
        </w:rPr>
        <w:t>r</w:t>
      </w:r>
      <w:r w:rsidR="00F53813" w:rsidRPr="00F53813">
        <w:rPr>
          <w:rFonts w:ascii="Arial" w:hAnsi="Arial" w:cs="Arial"/>
          <w:szCs w:val="24"/>
        </w:rPr>
        <w:t xml:space="preserve">anked </w:t>
      </w:r>
      <w:r w:rsidR="00CD2FC2">
        <w:rPr>
          <w:rFonts w:ascii="Arial" w:hAnsi="Arial" w:cs="Arial"/>
          <w:szCs w:val="24"/>
        </w:rPr>
        <w:t>c</w:t>
      </w:r>
      <w:r w:rsidR="00F53813" w:rsidRPr="00F53813">
        <w:rPr>
          <w:rFonts w:ascii="Arial" w:hAnsi="Arial" w:cs="Arial"/>
          <w:szCs w:val="24"/>
        </w:rPr>
        <w:t xml:space="preserve">hoice </w:t>
      </w:r>
      <w:r w:rsidR="00CD2FC2">
        <w:rPr>
          <w:rFonts w:ascii="Arial" w:hAnsi="Arial" w:cs="Arial"/>
          <w:szCs w:val="24"/>
        </w:rPr>
        <w:t>v</w:t>
      </w:r>
      <w:r w:rsidR="00F53813" w:rsidRPr="00F53813">
        <w:rPr>
          <w:rFonts w:ascii="Arial" w:hAnsi="Arial" w:cs="Arial"/>
          <w:szCs w:val="24"/>
        </w:rPr>
        <w:t xml:space="preserve">oting, </w:t>
      </w:r>
      <w:r w:rsidR="00CD2FC2">
        <w:rPr>
          <w:rFonts w:ascii="Arial" w:hAnsi="Arial" w:cs="Arial"/>
          <w:szCs w:val="24"/>
        </w:rPr>
        <w:t>r</w:t>
      </w:r>
      <w:r w:rsidR="00F53813" w:rsidRPr="00F53813">
        <w:rPr>
          <w:rFonts w:ascii="Arial" w:hAnsi="Arial" w:cs="Arial"/>
          <w:szCs w:val="24"/>
        </w:rPr>
        <w:t>egistration, etc., that you see from election to election in a voter guide) have been reviewed and are ready to go</w:t>
      </w:r>
      <w:r w:rsidR="00F53813">
        <w:rPr>
          <w:sz w:val="18"/>
          <w:szCs w:val="18"/>
        </w:rPr>
        <w:t>.</w:t>
      </w:r>
    </w:p>
    <w:p w:rsidR="00F53813" w:rsidRPr="00F53813" w:rsidRDefault="00E90754" w:rsidP="00F53813">
      <w:pPr>
        <w:pStyle w:val="ListParagraph"/>
        <w:numPr>
          <w:ilvl w:val="0"/>
          <w:numId w:val="5"/>
        </w:numPr>
        <w:rPr>
          <w:rFonts w:ascii="Arial" w:hAnsi="Arial" w:cs="Arial"/>
          <w:bCs/>
          <w:szCs w:val="24"/>
        </w:rPr>
      </w:pPr>
      <w:r w:rsidRPr="00F53813">
        <w:rPr>
          <w:rFonts w:ascii="Arial" w:hAnsi="Arial" w:cs="Arial"/>
          <w:szCs w:val="24"/>
        </w:rPr>
        <w:t>Technology</w:t>
      </w:r>
      <w:r w:rsidR="00F53813" w:rsidRPr="00F53813">
        <w:rPr>
          <w:rFonts w:ascii="Arial" w:hAnsi="Arial" w:cs="Arial"/>
          <w:szCs w:val="24"/>
        </w:rPr>
        <w:t xml:space="preserve"> Division – </w:t>
      </w:r>
      <w:r w:rsidR="00CD2FC2">
        <w:rPr>
          <w:rFonts w:ascii="Arial" w:hAnsi="Arial" w:cs="Arial"/>
          <w:szCs w:val="24"/>
        </w:rPr>
        <w:t>w</w:t>
      </w:r>
      <w:r w:rsidR="00F53813" w:rsidRPr="00F53813">
        <w:rPr>
          <w:rFonts w:ascii="Arial" w:hAnsi="Arial" w:cs="Arial"/>
          <w:szCs w:val="24"/>
        </w:rPr>
        <w:t>orking with everyone else</w:t>
      </w:r>
    </w:p>
    <w:p w:rsidR="00F53813" w:rsidRPr="00F53813" w:rsidRDefault="00F53813" w:rsidP="00F53813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F53813">
        <w:rPr>
          <w:rFonts w:ascii="Arial" w:hAnsi="Arial" w:cs="Arial"/>
          <w:szCs w:val="24"/>
        </w:rPr>
        <w:t xml:space="preserve">Voter Services - </w:t>
      </w:r>
      <w:r w:rsidR="00CD2FC2">
        <w:rPr>
          <w:rFonts w:ascii="Arial" w:hAnsi="Arial" w:cs="Arial"/>
          <w:szCs w:val="24"/>
        </w:rPr>
        <w:t>c</w:t>
      </w:r>
      <w:r w:rsidRPr="00F53813">
        <w:rPr>
          <w:rFonts w:ascii="Arial" w:hAnsi="Arial" w:cs="Arial"/>
          <w:szCs w:val="24"/>
        </w:rPr>
        <w:t>onducting the usual maintenance on voter files. They will be sending out postcards to people who</w:t>
      </w:r>
      <w:r w:rsidR="00095F1C">
        <w:rPr>
          <w:rFonts w:ascii="Arial" w:hAnsi="Arial" w:cs="Arial"/>
          <w:szCs w:val="24"/>
        </w:rPr>
        <w:t>se</w:t>
      </w:r>
      <w:r w:rsidRPr="00F53813">
        <w:rPr>
          <w:rFonts w:ascii="Arial" w:hAnsi="Arial" w:cs="Arial"/>
          <w:szCs w:val="24"/>
        </w:rPr>
        <w:t xml:space="preserve"> addresses have changed according to the post office. Last week 20,000 were mailed out and in June another 56,000 will go out to people who haven’t voted in the last 2 statewide elections, who haven’t changed their names, addresses, or party affiliation. </w:t>
      </w:r>
    </w:p>
    <w:p w:rsidR="00F53813" w:rsidRPr="00F53813" w:rsidRDefault="00F53813" w:rsidP="00F53813">
      <w:pPr>
        <w:numPr>
          <w:ilvl w:val="0"/>
          <w:numId w:val="7"/>
        </w:numPr>
        <w:tabs>
          <w:tab w:val="clear" w:pos="720"/>
          <w:tab w:val="num" w:pos="2520"/>
        </w:tabs>
        <w:ind w:left="2520"/>
        <w:rPr>
          <w:rFonts w:ascii="Arial" w:hAnsi="Arial" w:cs="Arial"/>
          <w:szCs w:val="24"/>
        </w:rPr>
      </w:pPr>
      <w:r w:rsidRPr="00F53813">
        <w:rPr>
          <w:rFonts w:ascii="Arial" w:hAnsi="Arial" w:cs="Arial"/>
          <w:szCs w:val="24"/>
        </w:rPr>
        <w:t xml:space="preserve">Inactive Voter Registration Record </w:t>
      </w:r>
      <w:r w:rsidR="00CD2FC2">
        <w:rPr>
          <w:rFonts w:ascii="Arial" w:hAnsi="Arial" w:cs="Arial"/>
          <w:szCs w:val="24"/>
        </w:rPr>
        <w:t>–</w:t>
      </w:r>
      <w:r w:rsidRPr="00F53813">
        <w:rPr>
          <w:rFonts w:ascii="Arial" w:hAnsi="Arial" w:cs="Arial"/>
          <w:szCs w:val="24"/>
        </w:rPr>
        <w:t xml:space="preserve"> </w:t>
      </w:r>
      <w:r w:rsidR="00CD2FC2">
        <w:rPr>
          <w:rFonts w:ascii="Arial" w:hAnsi="Arial" w:cs="Arial"/>
          <w:szCs w:val="24"/>
        </w:rPr>
        <w:t xml:space="preserve">If a voter is listed as inactive, the </w:t>
      </w:r>
      <w:r w:rsidRPr="00F53813">
        <w:rPr>
          <w:rFonts w:ascii="Arial" w:hAnsi="Arial" w:cs="Arial"/>
          <w:szCs w:val="24"/>
        </w:rPr>
        <w:t xml:space="preserve">Elections Department doesn’t send </w:t>
      </w:r>
      <w:r w:rsidR="00CD2FC2">
        <w:rPr>
          <w:rFonts w:ascii="Arial" w:hAnsi="Arial" w:cs="Arial"/>
          <w:szCs w:val="24"/>
        </w:rPr>
        <w:t>them</w:t>
      </w:r>
      <w:r w:rsidRPr="00F53813">
        <w:rPr>
          <w:rFonts w:ascii="Arial" w:hAnsi="Arial" w:cs="Arial"/>
          <w:szCs w:val="24"/>
        </w:rPr>
        <w:t xml:space="preserve"> any correspondence, </w:t>
      </w:r>
      <w:r w:rsidR="00CD2FC2">
        <w:rPr>
          <w:rFonts w:ascii="Arial" w:hAnsi="Arial" w:cs="Arial"/>
          <w:szCs w:val="24"/>
        </w:rPr>
        <w:t>they</w:t>
      </w:r>
      <w:r w:rsidRPr="00F53813">
        <w:rPr>
          <w:rFonts w:ascii="Arial" w:hAnsi="Arial" w:cs="Arial"/>
          <w:szCs w:val="24"/>
        </w:rPr>
        <w:t xml:space="preserve"> are in the green pages of the roster, but if </w:t>
      </w:r>
      <w:r w:rsidR="00CD2FC2">
        <w:rPr>
          <w:rFonts w:ascii="Arial" w:hAnsi="Arial" w:cs="Arial"/>
          <w:szCs w:val="24"/>
        </w:rPr>
        <w:t>they</w:t>
      </w:r>
      <w:r w:rsidRPr="00F53813">
        <w:rPr>
          <w:rFonts w:ascii="Arial" w:hAnsi="Arial" w:cs="Arial"/>
          <w:szCs w:val="24"/>
        </w:rPr>
        <w:t xml:space="preserve"> show up for an election and say </w:t>
      </w:r>
      <w:r w:rsidR="00CD2FC2">
        <w:rPr>
          <w:rFonts w:ascii="Arial" w:hAnsi="Arial" w:cs="Arial"/>
          <w:szCs w:val="24"/>
        </w:rPr>
        <w:t>they</w:t>
      </w:r>
      <w:r w:rsidRPr="00F53813">
        <w:rPr>
          <w:rFonts w:ascii="Arial" w:hAnsi="Arial" w:cs="Arial"/>
          <w:szCs w:val="24"/>
        </w:rPr>
        <w:t xml:space="preserve"> still live at </w:t>
      </w:r>
      <w:r w:rsidR="00CD2FC2">
        <w:rPr>
          <w:rFonts w:ascii="Arial" w:hAnsi="Arial" w:cs="Arial"/>
          <w:szCs w:val="24"/>
        </w:rPr>
        <w:t>the</w:t>
      </w:r>
      <w:r w:rsidRPr="00F53813">
        <w:rPr>
          <w:rFonts w:ascii="Arial" w:hAnsi="Arial" w:cs="Arial"/>
          <w:szCs w:val="24"/>
        </w:rPr>
        <w:t xml:space="preserve"> address </w:t>
      </w:r>
      <w:r w:rsidR="00CD2FC2">
        <w:rPr>
          <w:rFonts w:ascii="Arial" w:hAnsi="Arial" w:cs="Arial"/>
          <w:szCs w:val="24"/>
        </w:rPr>
        <w:t xml:space="preserve">they </w:t>
      </w:r>
      <w:r w:rsidRPr="00F53813">
        <w:rPr>
          <w:rFonts w:ascii="Arial" w:hAnsi="Arial" w:cs="Arial"/>
          <w:szCs w:val="24"/>
        </w:rPr>
        <w:t xml:space="preserve">registered at </w:t>
      </w:r>
      <w:r w:rsidR="00CD2FC2">
        <w:rPr>
          <w:rFonts w:ascii="Arial" w:hAnsi="Arial" w:cs="Arial"/>
          <w:szCs w:val="24"/>
        </w:rPr>
        <w:t>voter, they</w:t>
      </w:r>
      <w:r w:rsidRPr="00F53813">
        <w:rPr>
          <w:rFonts w:ascii="Arial" w:hAnsi="Arial" w:cs="Arial"/>
          <w:szCs w:val="24"/>
        </w:rPr>
        <w:t xml:space="preserve"> can still vote. </w:t>
      </w:r>
    </w:p>
    <w:p w:rsidR="00F53813" w:rsidRPr="00F53813" w:rsidRDefault="00F53813" w:rsidP="00F53813">
      <w:pPr>
        <w:numPr>
          <w:ilvl w:val="0"/>
          <w:numId w:val="7"/>
        </w:numPr>
        <w:ind w:left="2520"/>
        <w:rPr>
          <w:rFonts w:ascii="Arial" w:hAnsi="Arial" w:cs="Arial"/>
          <w:szCs w:val="24"/>
        </w:rPr>
      </w:pPr>
      <w:r w:rsidRPr="00F53813">
        <w:rPr>
          <w:rFonts w:ascii="Arial" w:hAnsi="Arial" w:cs="Arial"/>
          <w:szCs w:val="24"/>
        </w:rPr>
        <w:t xml:space="preserve">Cancelled Record </w:t>
      </w:r>
      <w:r w:rsidR="00CD2FC2">
        <w:rPr>
          <w:rFonts w:ascii="Arial" w:hAnsi="Arial" w:cs="Arial"/>
          <w:szCs w:val="24"/>
        </w:rPr>
        <w:t>–</w:t>
      </w:r>
      <w:r w:rsidRPr="00F53813">
        <w:rPr>
          <w:rFonts w:ascii="Arial" w:hAnsi="Arial" w:cs="Arial"/>
          <w:szCs w:val="24"/>
        </w:rPr>
        <w:t xml:space="preserve"> </w:t>
      </w:r>
      <w:r w:rsidR="00CD2FC2">
        <w:rPr>
          <w:rFonts w:ascii="Arial" w:hAnsi="Arial" w:cs="Arial"/>
          <w:szCs w:val="24"/>
        </w:rPr>
        <w:t xml:space="preserve">If a voter is listed as canceled, the </w:t>
      </w:r>
      <w:r w:rsidRPr="00F53813">
        <w:rPr>
          <w:rFonts w:ascii="Arial" w:hAnsi="Arial" w:cs="Arial"/>
          <w:szCs w:val="24"/>
        </w:rPr>
        <w:t xml:space="preserve">Elections Department doesn’t send </w:t>
      </w:r>
      <w:r w:rsidR="00CD2FC2">
        <w:rPr>
          <w:rFonts w:ascii="Arial" w:hAnsi="Arial" w:cs="Arial"/>
          <w:szCs w:val="24"/>
        </w:rPr>
        <w:t>them</w:t>
      </w:r>
      <w:r w:rsidRPr="00F53813">
        <w:rPr>
          <w:rFonts w:ascii="Arial" w:hAnsi="Arial" w:cs="Arial"/>
          <w:szCs w:val="24"/>
        </w:rPr>
        <w:t xml:space="preserve"> any correspondence, </w:t>
      </w:r>
      <w:r w:rsidR="00CD2FC2">
        <w:rPr>
          <w:rFonts w:ascii="Arial" w:hAnsi="Arial" w:cs="Arial"/>
          <w:szCs w:val="24"/>
        </w:rPr>
        <w:t>they</w:t>
      </w:r>
      <w:r w:rsidRPr="00F53813">
        <w:rPr>
          <w:rFonts w:ascii="Arial" w:hAnsi="Arial" w:cs="Arial"/>
          <w:szCs w:val="24"/>
        </w:rPr>
        <w:t xml:space="preserve">’re not printed in the voter guide, if </w:t>
      </w:r>
      <w:r w:rsidR="00CD2FC2">
        <w:rPr>
          <w:rFonts w:ascii="Arial" w:hAnsi="Arial" w:cs="Arial"/>
          <w:szCs w:val="24"/>
        </w:rPr>
        <w:t>they</w:t>
      </w:r>
      <w:r w:rsidRPr="00F53813">
        <w:rPr>
          <w:rFonts w:ascii="Arial" w:hAnsi="Arial" w:cs="Arial"/>
          <w:szCs w:val="24"/>
        </w:rPr>
        <w:t xml:space="preserve"> show up at an election and say </w:t>
      </w:r>
      <w:r w:rsidR="00CD2FC2">
        <w:rPr>
          <w:rFonts w:ascii="Arial" w:hAnsi="Arial" w:cs="Arial"/>
          <w:szCs w:val="24"/>
        </w:rPr>
        <w:t>they</w:t>
      </w:r>
      <w:r w:rsidRPr="00F53813">
        <w:rPr>
          <w:rFonts w:ascii="Arial" w:hAnsi="Arial" w:cs="Arial"/>
          <w:szCs w:val="24"/>
        </w:rPr>
        <w:t xml:space="preserve"> still live at the address </w:t>
      </w:r>
      <w:r w:rsidR="00CD2FC2">
        <w:rPr>
          <w:rFonts w:ascii="Arial" w:hAnsi="Arial" w:cs="Arial"/>
          <w:szCs w:val="24"/>
        </w:rPr>
        <w:t xml:space="preserve">they registered at </w:t>
      </w:r>
      <w:r w:rsidRPr="00F53813">
        <w:rPr>
          <w:rFonts w:ascii="Arial" w:hAnsi="Arial" w:cs="Arial"/>
          <w:szCs w:val="24"/>
        </w:rPr>
        <w:t>and it’s past t</w:t>
      </w:r>
      <w:r>
        <w:rPr>
          <w:rFonts w:ascii="Arial" w:hAnsi="Arial" w:cs="Arial"/>
          <w:szCs w:val="24"/>
        </w:rPr>
        <w:t>he deadline to register</w:t>
      </w:r>
      <w:r w:rsidR="00CD2FC2">
        <w:rPr>
          <w:rFonts w:ascii="Arial" w:hAnsi="Arial" w:cs="Arial"/>
          <w:szCs w:val="24"/>
        </w:rPr>
        <w:t>, they</w:t>
      </w:r>
      <w:r>
        <w:rPr>
          <w:rFonts w:ascii="Arial" w:hAnsi="Arial" w:cs="Arial"/>
          <w:szCs w:val="24"/>
        </w:rPr>
        <w:t xml:space="preserve"> can</w:t>
      </w:r>
      <w:r w:rsidRPr="00F53813">
        <w:rPr>
          <w:rFonts w:ascii="Arial" w:hAnsi="Arial" w:cs="Arial"/>
          <w:szCs w:val="24"/>
        </w:rPr>
        <w:t xml:space="preserve">not vote. </w:t>
      </w:r>
    </w:p>
    <w:p w:rsidR="00F53813" w:rsidRPr="00F53813" w:rsidRDefault="00F53813" w:rsidP="00F53813">
      <w:pPr>
        <w:ind w:left="1800"/>
        <w:rPr>
          <w:rFonts w:ascii="Arial" w:hAnsi="Arial" w:cs="Arial"/>
          <w:szCs w:val="24"/>
        </w:rPr>
      </w:pPr>
      <w:proofErr w:type="gramStart"/>
      <w:r w:rsidRPr="00F53813">
        <w:rPr>
          <w:rFonts w:ascii="Arial" w:hAnsi="Arial" w:cs="Arial"/>
          <w:szCs w:val="24"/>
        </w:rPr>
        <w:lastRenderedPageBreak/>
        <w:t>After four years if you haven’t changed your name, address, or party affiliation you become cancelled.</w:t>
      </w:r>
      <w:proofErr w:type="gramEnd"/>
      <w:r w:rsidRPr="00F53813">
        <w:rPr>
          <w:rFonts w:ascii="Arial" w:hAnsi="Arial" w:cs="Arial"/>
          <w:szCs w:val="24"/>
        </w:rPr>
        <w:t xml:space="preserve"> To become inactive: We send you a voter guide and instead of sending the guide back to us the Post Office sends a file from the National Change Of Address notifying us that you moved. Once we get this information back from them we would inactivate you and send you a postcard saying hey we inactivated you but are you there.</w:t>
      </w:r>
    </w:p>
    <w:p w:rsidR="00BE24E6" w:rsidRDefault="00F53813">
      <w:pPr>
        <w:pStyle w:val="ListParagraph"/>
        <w:numPr>
          <w:ilvl w:val="0"/>
          <w:numId w:val="5"/>
        </w:numPr>
        <w:rPr>
          <w:rFonts w:ascii="Arial" w:hAnsi="Arial" w:cs="Arial"/>
          <w:bCs/>
          <w:szCs w:val="24"/>
        </w:rPr>
      </w:pPr>
      <w:r w:rsidRPr="00F53813">
        <w:rPr>
          <w:rFonts w:ascii="Arial" w:hAnsi="Arial" w:cs="Arial"/>
          <w:szCs w:val="24"/>
        </w:rPr>
        <w:t xml:space="preserve">Warehouse - </w:t>
      </w:r>
      <w:r w:rsidR="00CD2FC2">
        <w:rPr>
          <w:rFonts w:ascii="Arial" w:hAnsi="Arial" w:cs="Arial"/>
          <w:szCs w:val="24"/>
        </w:rPr>
        <w:t>a</w:t>
      </w:r>
      <w:r w:rsidRPr="00F53813">
        <w:rPr>
          <w:rFonts w:ascii="Arial" w:hAnsi="Arial" w:cs="Arial"/>
          <w:szCs w:val="24"/>
        </w:rPr>
        <w:t>rchiving things for retention, preparing to move at some point</w:t>
      </w:r>
      <w:r w:rsidR="004668D2" w:rsidRPr="00F53813">
        <w:rPr>
          <w:rFonts w:ascii="Arial" w:hAnsi="Arial" w:cs="Arial"/>
          <w:bCs/>
          <w:szCs w:val="24"/>
        </w:rPr>
        <w:t>.</w:t>
      </w:r>
    </w:p>
    <w:p w:rsidR="00F53813" w:rsidRDefault="00F53813" w:rsidP="00F53813">
      <w:pPr>
        <w:rPr>
          <w:rFonts w:ascii="Arial" w:hAnsi="Arial" w:cs="Arial"/>
          <w:bCs/>
          <w:szCs w:val="24"/>
        </w:rPr>
      </w:pPr>
    </w:p>
    <w:p w:rsidR="00F53813" w:rsidRPr="00F53813" w:rsidRDefault="00F53813" w:rsidP="00F53813">
      <w:pPr>
        <w:ind w:left="720"/>
        <w:rPr>
          <w:rFonts w:ascii="Arial" w:hAnsi="Arial" w:cs="Arial"/>
          <w:szCs w:val="24"/>
        </w:rPr>
      </w:pPr>
      <w:r w:rsidRPr="00F53813">
        <w:rPr>
          <w:rFonts w:ascii="Arial" w:hAnsi="Arial" w:cs="Arial"/>
          <w:szCs w:val="24"/>
        </w:rPr>
        <w:t>Commissioner Yu wanted to know is there a way to verify that none of the “ghost” (non</w:t>
      </w:r>
      <w:r w:rsidR="00313949">
        <w:rPr>
          <w:rFonts w:ascii="Arial" w:hAnsi="Arial" w:cs="Arial"/>
          <w:szCs w:val="24"/>
        </w:rPr>
        <w:t>-</w:t>
      </w:r>
      <w:r w:rsidRPr="00F53813">
        <w:rPr>
          <w:rFonts w:ascii="Arial" w:hAnsi="Arial" w:cs="Arial"/>
          <w:szCs w:val="24"/>
        </w:rPr>
        <w:t xml:space="preserve"> responders/inactive voters) people show up as voters? Director Arntz replied that we get all of the vote-by-mail ballots </w:t>
      </w:r>
      <w:proofErr w:type="gramStart"/>
      <w:r w:rsidRPr="00F53813">
        <w:rPr>
          <w:rFonts w:ascii="Arial" w:hAnsi="Arial" w:cs="Arial"/>
          <w:szCs w:val="24"/>
        </w:rPr>
        <w:t>back,</w:t>
      </w:r>
      <w:proofErr w:type="gramEnd"/>
      <w:r w:rsidRPr="00F53813">
        <w:rPr>
          <w:rFonts w:ascii="Arial" w:hAnsi="Arial" w:cs="Arial"/>
          <w:szCs w:val="24"/>
        </w:rPr>
        <w:t xml:space="preserve"> we scan them, and take a picture of the envelopes and rosters. </w:t>
      </w:r>
      <w:proofErr w:type="gramStart"/>
      <w:r w:rsidRPr="00F53813">
        <w:rPr>
          <w:rFonts w:ascii="Arial" w:hAnsi="Arial" w:cs="Arial"/>
          <w:szCs w:val="24"/>
        </w:rPr>
        <w:t>So if you try and vote absentee and at the polling place we would know because we compare the signatures and the bubbles on the rosters.</w:t>
      </w:r>
      <w:proofErr w:type="gramEnd"/>
    </w:p>
    <w:p w:rsidR="00F53813" w:rsidRPr="00F53813" w:rsidRDefault="00F53813" w:rsidP="00F53813">
      <w:pPr>
        <w:ind w:left="720"/>
        <w:rPr>
          <w:rFonts w:ascii="Arial" w:hAnsi="Arial" w:cs="Arial"/>
          <w:szCs w:val="24"/>
        </w:rPr>
      </w:pPr>
      <w:r w:rsidRPr="00F53813">
        <w:rPr>
          <w:rFonts w:ascii="Arial" w:hAnsi="Arial" w:cs="Arial"/>
          <w:szCs w:val="24"/>
        </w:rPr>
        <w:t xml:space="preserve">Commissioner Gleason inquired about the 66 addresses that were deemed unusable most of which were business addresses. Director Arntz stated that </w:t>
      </w:r>
      <w:r w:rsidR="00B32E38">
        <w:rPr>
          <w:rFonts w:ascii="Arial" w:hAnsi="Arial" w:cs="Arial"/>
          <w:szCs w:val="24"/>
        </w:rPr>
        <w:t>t</w:t>
      </w:r>
      <w:r w:rsidRPr="00F53813">
        <w:rPr>
          <w:rFonts w:ascii="Arial" w:hAnsi="Arial" w:cs="Arial"/>
          <w:szCs w:val="24"/>
        </w:rPr>
        <w:t>he Department will send someone out there to go and look and talk to people and verify if it is a legitimate address or not.</w:t>
      </w:r>
    </w:p>
    <w:p w:rsidR="00F53813" w:rsidRPr="00F53813" w:rsidRDefault="00F53813" w:rsidP="00F53813">
      <w:pPr>
        <w:ind w:left="720"/>
        <w:rPr>
          <w:rFonts w:ascii="Arial" w:hAnsi="Arial" w:cs="Arial"/>
          <w:szCs w:val="24"/>
        </w:rPr>
      </w:pPr>
      <w:r w:rsidRPr="00F53813">
        <w:rPr>
          <w:rFonts w:ascii="Arial" w:hAnsi="Arial" w:cs="Arial"/>
          <w:szCs w:val="24"/>
        </w:rPr>
        <w:t xml:space="preserve">Commissioner Gleason wanted to know to what extent is the </w:t>
      </w:r>
      <w:r w:rsidR="008751B1">
        <w:rPr>
          <w:rFonts w:ascii="Arial" w:hAnsi="Arial" w:cs="Arial"/>
          <w:szCs w:val="24"/>
        </w:rPr>
        <w:t>D</w:t>
      </w:r>
      <w:r w:rsidRPr="00F53813">
        <w:rPr>
          <w:rFonts w:ascii="Arial" w:hAnsi="Arial" w:cs="Arial"/>
          <w:szCs w:val="24"/>
        </w:rPr>
        <w:t xml:space="preserve">epartment involved in giving the actual cost and what’s required of the </w:t>
      </w:r>
      <w:r w:rsidR="008751B1">
        <w:rPr>
          <w:rFonts w:ascii="Arial" w:hAnsi="Arial" w:cs="Arial"/>
          <w:szCs w:val="24"/>
        </w:rPr>
        <w:t>v</w:t>
      </w:r>
      <w:r w:rsidRPr="00F53813">
        <w:rPr>
          <w:rFonts w:ascii="Arial" w:hAnsi="Arial" w:cs="Arial"/>
          <w:szCs w:val="24"/>
        </w:rPr>
        <w:t>oter pamphlet?</w:t>
      </w:r>
    </w:p>
    <w:p w:rsidR="00F53813" w:rsidRPr="00F53813" w:rsidRDefault="00F53813" w:rsidP="00F53813">
      <w:pPr>
        <w:ind w:left="720"/>
        <w:rPr>
          <w:rFonts w:ascii="Arial" w:hAnsi="Arial" w:cs="Arial"/>
          <w:szCs w:val="24"/>
        </w:rPr>
      </w:pPr>
      <w:r w:rsidRPr="00F53813">
        <w:rPr>
          <w:rFonts w:ascii="Arial" w:hAnsi="Arial" w:cs="Arial"/>
          <w:szCs w:val="24"/>
        </w:rPr>
        <w:t xml:space="preserve">Director Arntz said that he’s not out there advocating but when asked a question I do provide answers. Furthermore, I do think that the printing of the referendum is not the best use of the Department’s resources. Because I know if we spend $1.8 million to print that one measure and mail it out the </w:t>
      </w:r>
      <w:r w:rsidR="008751B1">
        <w:rPr>
          <w:rFonts w:ascii="Arial" w:hAnsi="Arial" w:cs="Arial"/>
          <w:szCs w:val="24"/>
        </w:rPr>
        <w:t>C</w:t>
      </w:r>
      <w:r w:rsidRPr="00F53813">
        <w:rPr>
          <w:rFonts w:ascii="Arial" w:hAnsi="Arial" w:cs="Arial"/>
          <w:szCs w:val="24"/>
        </w:rPr>
        <w:t>ity is going to first look at our budget and see where they can find savings and going forward that will cause a problem for the Department.</w:t>
      </w:r>
    </w:p>
    <w:p w:rsidR="00F53813" w:rsidRPr="00F53813" w:rsidRDefault="00F53813" w:rsidP="00F53813">
      <w:pPr>
        <w:ind w:left="720"/>
        <w:rPr>
          <w:rFonts w:ascii="Arial" w:hAnsi="Arial" w:cs="Arial"/>
          <w:szCs w:val="24"/>
        </w:rPr>
      </w:pPr>
      <w:r w:rsidRPr="00F53813">
        <w:rPr>
          <w:rFonts w:ascii="Arial" w:hAnsi="Arial" w:cs="Arial"/>
          <w:szCs w:val="24"/>
        </w:rPr>
        <w:t xml:space="preserve">Commissioner Gleason stated that the ballot simplification committee is a distillation and has a public review process so how they can say we’ll cut it off at 100 pages or 20? </w:t>
      </w:r>
    </w:p>
    <w:p w:rsidR="00BE24E6" w:rsidRDefault="00F538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4668D2">
        <w:rPr>
          <w:rFonts w:ascii="Arial" w:hAnsi="Arial" w:cs="Arial"/>
          <w:bCs/>
        </w:rPr>
        <w:t xml:space="preserve"> NO PUBLIC COMMENT</w:t>
      </w:r>
    </w:p>
    <w:p w:rsidR="00F53813" w:rsidRDefault="00F53813">
      <w:pPr>
        <w:rPr>
          <w:rFonts w:ascii="Arial" w:hAnsi="Arial" w:cs="Arial"/>
          <w:bCs/>
        </w:rPr>
      </w:pPr>
    </w:p>
    <w:p w:rsidR="00AB03D2" w:rsidRDefault="00AB03D2" w:rsidP="00AB03D2">
      <w:pPr>
        <w:pStyle w:val="Heading9"/>
        <w:rPr>
          <w:rFonts w:cs="Arial"/>
          <w:bCs w:val="0"/>
        </w:rPr>
      </w:pPr>
      <w:r>
        <w:rPr>
          <w:rFonts w:cs="Arial"/>
          <w:color w:val="000000"/>
        </w:rPr>
        <w:t xml:space="preserve">     8.   </w:t>
      </w:r>
      <w:r w:rsidRPr="00510CAC">
        <w:rPr>
          <w:rFonts w:cs="Arial"/>
          <w:bCs w:val="0"/>
        </w:rPr>
        <w:t>Approval of Minutes from previous meeting.</w:t>
      </w:r>
    </w:p>
    <w:p w:rsidR="006312B9" w:rsidRDefault="00313949" w:rsidP="00313949">
      <w:pPr>
        <w:rPr>
          <w:rFonts w:ascii="Arial" w:hAnsi="Arial" w:cs="Arial"/>
        </w:rPr>
      </w:pPr>
      <w:r>
        <w:t xml:space="preserve">            </w:t>
      </w:r>
      <w:r w:rsidRPr="00313949">
        <w:rPr>
          <w:rFonts w:ascii="Arial" w:hAnsi="Arial" w:cs="Arial"/>
        </w:rPr>
        <w:t>Commissioner Gleason motioned</w:t>
      </w:r>
      <w:r>
        <w:rPr>
          <w:rFonts w:ascii="Arial" w:hAnsi="Arial" w:cs="Arial"/>
        </w:rPr>
        <w:t xml:space="preserve"> to approve the minutes </w:t>
      </w:r>
      <w:r w:rsidR="008751B1">
        <w:rPr>
          <w:rFonts w:ascii="Arial" w:hAnsi="Arial" w:cs="Arial"/>
        </w:rPr>
        <w:t xml:space="preserve">of the April 17, 2013 </w:t>
      </w:r>
    </w:p>
    <w:p w:rsidR="00313949" w:rsidRDefault="006312B9" w:rsidP="00313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8751B1">
        <w:rPr>
          <w:rFonts w:ascii="Arial" w:hAnsi="Arial" w:cs="Arial"/>
        </w:rPr>
        <w:t>meeting</w:t>
      </w:r>
      <w:proofErr w:type="gramEnd"/>
      <w:r w:rsidR="008751B1">
        <w:rPr>
          <w:rFonts w:ascii="Arial" w:hAnsi="Arial" w:cs="Arial"/>
        </w:rPr>
        <w:t xml:space="preserve"> </w:t>
      </w:r>
      <w:r w:rsidR="00313949">
        <w:rPr>
          <w:rFonts w:ascii="Arial" w:hAnsi="Arial" w:cs="Arial"/>
        </w:rPr>
        <w:t xml:space="preserve">and Commissioner </w:t>
      </w:r>
    </w:p>
    <w:p w:rsidR="00313949" w:rsidRDefault="00313949" w:rsidP="00313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Safont seconded it. The roll call vote was UNANIMOUS to APPROVE.</w:t>
      </w:r>
    </w:p>
    <w:p w:rsidR="00313949" w:rsidRDefault="00313949" w:rsidP="00313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NO PUBLIC COMMENT</w:t>
      </w:r>
    </w:p>
    <w:p w:rsidR="006312B9" w:rsidRPr="00313949" w:rsidRDefault="006312B9" w:rsidP="00313949">
      <w:pPr>
        <w:rPr>
          <w:rFonts w:ascii="Arial" w:hAnsi="Arial" w:cs="Arial"/>
        </w:rPr>
      </w:pPr>
    </w:p>
    <w:p w:rsidR="00BE24E6" w:rsidRDefault="00313949" w:rsidP="00313949">
      <w:pPr>
        <w:pStyle w:val="BodyText"/>
        <w:ind w:left="360"/>
      </w:pPr>
      <w:r>
        <w:t xml:space="preserve">9. Commissioner’s Report </w:t>
      </w:r>
    </w:p>
    <w:p w:rsidR="00BE24E6" w:rsidRDefault="00BE24E6">
      <w:pPr>
        <w:pStyle w:val="BodyText"/>
        <w:ind w:left="720"/>
        <w:rPr>
          <w:b w:val="0"/>
        </w:rPr>
      </w:pPr>
    </w:p>
    <w:p w:rsidR="00BE24E6" w:rsidRDefault="00BE24E6">
      <w:pPr>
        <w:pStyle w:val="BodyText"/>
        <w:ind w:left="720"/>
        <w:rPr>
          <w:b w:val="0"/>
        </w:rPr>
      </w:pPr>
    </w:p>
    <w:p w:rsidR="00313949" w:rsidRDefault="00313949" w:rsidP="00313949">
      <w:pPr>
        <w:pStyle w:val="BodyText"/>
        <w:ind w:left="360"/>
      </w:pPr>
      <w:r>
        <w:t xml:space="preserve">10.  </w:t>
      </w:r>
      <w:r w:rsidR="004668D2">
        <w:t>A</w:t>
      </w:r>
      <w:r>
        <w:t>nnouncements</w:t>
      </w:r>
    </w:p>
    <w:p w:rsidR="006312B9" w:rsidRDefault="00313949" w:rsidP="00313949">
      <w:pPr>
        <w:pStyle w:val="BodyText"/>
        <w:ind w:left="360"/>
        <w:rPr>
          <w:b w:val="0"/>
        </w:rPr>
      </w:pPr>
      <w:r>
        <w:t xml:space="preserve">       </w:t>
      </w:r>
      <w:r w:rsidRPr="00313949">
        <w:rPr>
          <w:b w:val="0"/>
        </w:rPr>
        <w:t xml:space="preserve">City Attorney Mollie Lee will no longer be </w:t>
      </w:r>
      <w:r w:rsidR="003D18E3">
        <w:rPr>
          <w:b w:val="0"/>
        </w:rPr>
        <w:t>working with</w:t>
      </w:r>
      <w:r w:rsidRPr="00313949">
        <w:rPr>
          <w:b w:val="0"/>
        </w:rPr>
        <w:t xml:space="preserve"> the Elections </w:t>
      </w:r>
    </w:p>
    <w:p w:rsidR="006312B9" w:rsidRDefault="006312B9" w:rsidP="00313949">
      <w:pPr>
        <w:pStyle w:val="BodyText"/>
        <w:ind w:left="360"/>
        <w:rPr>
          <w:b w:val="0"/>
        </w:rPr>
      </w:pPr>
      <w:r>
        <w:rPr>
          <w:b w:val="0"/>
        </w:rPr>
        <w:t xml:space="preserve">       </w:t>
      </w:r>
      <w:r w:rsidR="00313949" w:rsidRPr="00313949">
        <w:rPr>
          <w:b w:val="0"/>
        </w:rPr>
        <w:t xml:space="preserve">Commission </w:t>
      </w:r>
      <w:proofErr w:type="gramStart"/>
      <w:r w:rsidR="00313949" w:rsidRPr="00313949">
        <w:rPr>
          <w:b w:val="0"/>
        </w:rPr>
        <w:t xml:space="preserve">and </w:t>
      </w:r>
      <w:r w:rsidR="00313949">
        <w:rPr>
          <w:b w:val="0"/>
        </w:rPr>
        <w:t xml:space="preserve"> </w:t>
      </w:r>
      <w:r w:rsidR="00313949" w:rsidRPr="00313949">
        <w:rPr>
          <w:b w:val="0"/>
        </w:rPr>
        <w:t>will</w:t>
      </w:r>
      <w:proofErr w:type="gramEnd"/>
      <w:r w:rsidR="00313949" w:rsidRPr="00313949">
        <w:rPr>
          <w:b w:val="0"/>
        </w:rPr>
        <w:t xml:space="preserve"> be replaced by Josh White beginning June 3, 2013.</w:t>
      </w:r>
      <w:r w:rsidR="008751B1">
        <w:rPr>
          <w:b w:val="0"/>
        </w:rPr>
        <w:t xml:space="preserve">  Each </w:t>
      </w:r>
    </w:p>
    <w:p w:rsidR="006312B9" w:rsidRDefault="006312B9" w:rsidP="00313949">
      <w:pPr>
        <w:pStyle w:val="BodyText"/>
        <w:ind w:left="360"/>
        <w:rPr>
          <w:b w:val="0"/>
        </w:rPr>
      </w:pPr>
      <w:r>
        <w:rPr>
          <w:b w:val="0"/>
        </w:rPr>
        <w:t xml:space="preserve">       </w:t>
      </w:r>
      <w:proofErr w:type="gramStart"/>
      <w:r w:rsidR="008751B1">
        <w:rPr>
          <w:b w:val="0"/>
        </w:rPr>
        <w:t>of</w:t>
      </w:r>
      <w:proofErr w:type="gramEnd"/>
      <w:r w:rsidR="008751B1">
        <w:rPr>
          <w:b w:val="0"/>
        </w:rPr>
        <w:t xml:space="preserve"> the Commissioners commended Deputy City Attorney Lee for her work on </w:t>
      </w:r>
    </w:p>
    <w:p w:rsidR="00313949" w:rsidRDefault="006312B9" w:rsidP="00313949">
      <w:pPr>
        <w:pStyle w:val="BodyText"/>
        <w:ind w:left="360"/>
        <w:rPr>
          <w:b w:val="0"/>
        </w:rPr>
      </w:pPr>
      <w:r>
        <w:rPr>
          <w:b w:val="0"/>
        </w:rPr>
        <w:t xml:space="preserve">       </w:t>
      </w:r>
      <w:proofErr w:type="gramStart"/>
      <w:r w:rsidR="008751B1">
        <w:rPr>
          <w:b w:val="0"/>
        </w:rPr>
        <w:t>behalf</w:t>
      </w:r>
      <w:proofErr w:type="gramEnd"/>
      <w:r w:rsidR="008751B1">
        <w:rPr>
          <w:b w:val="0"/>
        </w:rPr>
        <w:t xml:space="preserve"> of the Commission, and thanked her for her service.</w:t>
      </w:r>
    </w:p>
    <w:p w:rsidR="008751B1" w:rsidRDefault="008751B1" w:rsidP="00313949">
      <w:pPr>
        <w:pStyle w:val="BodyText"/>
        <w:ind w:left="360"/>
        <w:rPr>
          <w:b w:val="0"/>
        </w:rPr>
      </w:pPr>
    </w:p>
    <w:p w:rsidR="00313949" w:rsidRDefault="00313949" w:rsidP="00313949">
      <w:pPr>
        <w:pStyle w:val="BodyText"/>
        <w:ind w:left="360"/>
        <w:rPr>
          <w:b w:val="0"/>
        </w:rPr>
      </w:pPr>
      <w:r>
        <w:rPr>
          <w:b w:val="0"/>
        </w:rPr>
        <w:t xml:space="preserve">       There will not be a meeting in July</w:t>
      </w:r>
      <w:r w:rsidR="008751B1">
        <w:rPr>
          <w:b w:val="0"/>
        </w:rPr>
        <w:t>.</w:t>
      </w:r>
    </w:p>
    <w:p w:rsidR="00095F1C" w:rsidRDefault="00095F1C" w:rsidP="00313949">
      <w:pPr>
        <w:pStyle w:val="BodyText"/>
        <w:ind w:left="360"/>
        <w:rPr>
          <w:b w:val="0"/>
        </w:rPr>
      </w:pPr>
    </w:p>
    <w:p w:rsidR="00095F1C" w:rsidRDefault="00095F1C" w:rsidP="00313949">
      <w:pPr>
        <w:pStyle w:val="BodyText"/>
        <w:ind w:left="360"/>
        <w:rPr>
          <w:b w:val="0"/>
        </w:rPr>
      </w:pPr>
      <w:r>
        <w:t>11.</w:t>
      </w:r>
      <w:r>
        <w:tab/>
      </w:r>
      <w:proofErr w:type="spellStart"/>
      <w:r>
        <w:t>DIscussion</w:t>
      </w:r>
      <w:proofErr w:type="spellEnd"/>
      <w:r>
        <w:t xml:space="preserve"> and possible action regarding items for future agendas</w:t>
      </w:r>
    </w:p>
    <w:p w:rsidR="00095F1C" w:rsidRPr="00095F1C" w:rsidRDefault="00095F1C" w:rsidP="00BA622A">
      <w:pPr>
        <w:pStyle w:val="BodyText"/>
        <w:ind w:left="720"/>
        <w:rPr>
          <w:b w:val="0"/>
        </w:rPr>
      </w:pPr>
      <w:r>
        <w:rPr>
          <w:b w:val="0"/>
        </w:rPr>
        <w:lastRenderedPageBreak/>
        <w:t>Commissioner Gleason expects to complete the President's Annual Report for 2012 shortly and asked that it be placed on a future agenda.</w:t>
      </w:r>
    </w:p>
    <w:p w:rsidR="00313949" w:rsidRDefault="00313949" w:rsidP="00313949">
      <w:pPr>
        <w:pStyle w:val="BodyText"/>
        <w:ind w:left="360"/>
      </w:pPr>
    </w:p>
    <w:p w:rsidR="00BE24E6" w:rsidRDefault="00FF7117" w:rsidP="00313949">
      <w:pPr>
        <w:pStyle w:val="BodyText"/>
        <w:ind w:left="360"/>
      </w:pPr>
      <w:r>
        <w:t xml:space="preserve">11.  </w:t>
      </w:r>
      <w:proofErr w:type="gramStart"/>
      <w:r>
        <w:t>Adjournment  7:46</w:t>
      </w:r>
      <w:r w:rsidR="004668D2">
        <w:t>pm</w:t>
      </w:r>
      <w:proofErr w:type="gramEnd"/>
    </w:p>
    <w:p w:rsidR="00BE24E6" w:rsidRDefault="00EF4E69">
      <w:pPr>
        <w:pStyle w:val="BodyText"/>
      </w:pPr>
      <w:r>
        <w:t xml:space="preserve">            </w:t>
      </w:r>
      <w:r>
        <w:rPr>
          <w:b w:val="0"/>
        </w:rPr>
        <w:t>Commissioner Matthews excused himself from the meeting at 7:15pm</w:t>
      </w:r>
    </w:p>
    <w:p w:rsidR="00BE24E6" w:rsidRDefault="00BE24E6">
      <w:pPr>
        <w:pStyle w:val="BodyText"/>
      </w:pPr>
    </w:p>
    <w:p w:rsidR="00BE24E6" w:rsidRDefault="00BE24E6">
      <w:pPr>
        <w:pStyle w:val="BodyText"/>
      </w:pPr>
    </w:p>
    <w:p w:rsidR="00BE24E6" w:rsidRDefault="00BE24E6">
      <w:pPr>
        <w:pStyle w:val="BodyText"/>
      </w:pPr>
    </w:p>
    <w:p w:rsidR="00BE24E6" w:rsidRDefault="00BE24E6">
      <w:pPr>
        <w:pStyle w:val="BodyText"/>
      </w:pPr>
    </w:p>
    <w:p w:rsidR="00BE24E6" w:rsidRDefault="00BE24E6">
      <w:pPr>
        <w:pStyle w:val="BodyText"/>
      </w:pPr>
    </w:p>
    <w:p w:rsidR="00BE24E6" w:rsidRDefault="00BE24E6">
      <w:pPr>
        <w:pStyle w:val="BodyText"/>
      </w:pPr>
    </w:p>
    <w:p w:rsidR="00BE24E6" w:rsidRDefault="00BE24E6">
      <w:pPr>
        <w:pStyle w:val="BodyText"/>
      </w:pPr>
    </w:p>
    <w:p w:rsidR="00BE24E6" w:rsidRDefault="00BE24E6">
      <w:pPr>
        <w:pStyle w:val="BodyText"/>
      </w:pPr>
    </w:p>
    <w:p w:rsidR="00BE24E6" w:rsidRDefault="00BE24E6">
      <w:pPr>
        <w:pStyle w:val="BodyText"/>
      </w:pPr>
    </w:p>
    <w:p w:rsidR="00BE24E6" w:rsidRDefault="00BE24E6">
      <w:pPr>
        <w:pStyle w:val="BodyText"/>
      </w:pPr>
    </w:p>
    <w:p w:rsidR="00BE24E6" w:rsidRDefault="00BE24E6">
      <w:pPr>
        <w:pStyle w:val="BodyText"/>
      </w:pPr>
    </w:p>
    <w:p w:rsidR="00BE24E6" w:rsidRDefault="00BE24E6">
      <w:pPr>
        <w:pStyle w:val="BodyText"/>
      </w:pPr>
    </w:p>
    <w:sectPr w:rsidR="00BE24E6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9C" w:rsidRDefault="0068099C">
      <w:r>
        <w:separator/>
      </w:r>
    </w:p>
  </w:endnote>
  <w:endnote w:type="continuationSeparator" w:id="0">
    <w:p w:rsidR="0068099C" w:rsidRDefault="0068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E6" w:rsidRDefault="004668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40E">
      <w:rPr>
        <w:rStyle w:val="PageNumber"/>
        <w:noProof/>
      </w:rPr>
      <w:t>2</w:t>
    </w:r>
    <w:r>
      <w:rPr>
        <w:rStyle w:val="PageNumber"/>
      </w:rPr>
      <w:fldChar w:fldCharType="end"/>
    </w:r>
  </w:p>
  <w:p w:rsidR="00BE24E6" w:rsidRDefault="00BE2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E6" w:rsidRDefault="004668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FE1">
      <w:rPr>
        <w:rStyle w:val="PageNumber"/>
        <w:noProof/>
      </w:rPr>
      <w:t>7</w:t>
    </w:r>
    <w:r>
      <w:rPr>
        <w:rStyle w:val="PageNumber"/>
      </w:rPr>
      <w:fldChar w:fldCharType="end"/>
    </w:r>
  </w:p>
  <w:p w:rsidR="00BE24E6" w:rsidRDefault="00D954CF" w:rsidP="00D954CF">
    <w:pPr>
      <w:pStyle w:val="Footer"/>
      <w:tabs>
        <w:tab w:val="clear" w:pos="4320"/>
        <w:tab w:val="clear" w:pos="8640"/>
        <w:tab w:val="center" w:pos="4680"/>
        <w:tab w:val="right" w:pos="9360"/>
      </w:tabs>
    </w:pPr>
    <w:r w:rsidRPr="00D954CF">
      <w:rPr>
        <w:noProof/>
        <w:spacing w:val="-2"/>
        <w:sz w:val="16"/>
      </w:rPr>
      <w:t>717926.1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E6" w:rsidRDefault="004668D2">
    <w:pPr>
      <w:pBdr>
        <w:top w:val="single" w:sz="4" w:space="1" w:color="auto"/>
      </w:pBdr>
      <w:ind w:left="-720" w:right="-720"/>
      <w:jc w:val="center"/>
      <w:rPr>
        <w:b/>
        <w:i/>
        <w:sz w:val="20"/>
      </w:rPr>
    </w:pPr>
    <w:r>
      <w:rPr>
        <w:b/>
        <w:i/>
        <w:sz w:val="20"/>
      </w:rPr>
      <w:t xml:space="preserve">1 Dr. Carlton B. </w:t>
    </w:r>
    <w:proofErr w:type="spellStart"/>
    <w:r>
      <w:rPr>
        <w:b/>
        <w:i/>
        <w:sz w:val="20"/>
      </w:rPr>
      <w:t>Goodlett</w:t>
    </w:r>
    <w:proofErr w:type="spellEnd"/>
    <w:r>
      <w:rPr>
        <w:b/>
        <w:i/>
        <w:sz w:val="20"/>
      </w:rPr>
      <w:t xml:space="preserve"> Place – Room 48, San Francisco, CA  94102-4634</w:t>
    </w:r>
  </w:p>
  <w:p w:rsidR="00BE24E6" w:rsidRDefault="00D954CF" w:rsidP="00D954CF">
    <w:pPr>
      <w:tabs>
        <w:tab w:val="center" w:pos="4680"/>
        <w:tab w:val="right" w:pos="9360"/>
      </w:tabs>
      <w:rPr>
        <w:b/>
        <w:i/>
        <w:sz w:val="20"/>
      </w:rPr>
    </w:pPr>
    <w:r w:rsidRPr="00D954CF">
      <w:rPr>
        <w:b/>
        <w:i/>
        <w:noProof/>
        <w:spacing w:val="-2"/>
        <w:sz w:val="16"/>
      </w:rPr>
      <w:t>717926.1</w:t>
    </w:r>
    <w:r>
      <w:rPr>
        <w:b/>
        <w:i/>
        <w:sz w:val="20"/>
      </w:rPr>
      <w:t xml:space="preserve"> </w:t>
    </w:r>
    <w:r w:rsidR="004668D2">
      <w:rPr>
        <w:b/>
        <w:i/>
        <w:sz w:val="20"/>
      </w:rPr>
      <w:tab/>
      <w:t>Voice (415) 554-4305; Fax (415) 554-7457; TDD (415) 554-4386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9C" w:rsidRDefault="0068099C">
      <w:r>
        <w:separator/>
      </w:r>
    </w:p>
  </w:footnote>
  <w:footnote w:type="continuationSeparator" w:id="0">
    <w:p w:rsidR="0068099C" w:rsidRDefault="0068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E6" w:rsidRDefault="00BE24E6">
    <w:pPr>
      <w:pStyle w:val="BodySingle"/>
      <w:ind w:left="-630"/>
      <w:rPr>
        <w:b/>
        <w:smallCaps/>
        <w:sz w:val="28"/>
      </w:rPr>
    </w:pPr>
  </w:p>
  <w:p w:rsidR="00BE24E6" w:rsidRDefault="00BE24E6">
    <w:pPr>
      <w:pStyle w:val="BodySingle"/>
      <w:rPr>
        <w:b/>
        <w:smallCaps/>
        <w:sz w:val="28"/>
      </w:rPr>
    </w:pPr>
  </w:p>
  <w:p w:rsidR="00BE24E6" w:rsidRDefault="0068099C">
    <w:pPr>
      <w:pStyle w:val="BodySingle"/>
      <w:tabs>
        <w:tab w:val="center" w:pos="900"/>
        <w:tab w:val="center" w:pos="8820"/>
      </w:tabs>
      <w:ind w:right="-720"/>
      <w:rPr>
        <w:b/>
        <w:smallCaps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273.6pt;margin-top:21.6pt;width:86.45pt;height:86.4pt;z-index:251657728;mso-position-horizontal-relative:page;mso-position-vertical-relative:page" o:allowincell="f" fillcolor="window">
          <v:imagedata r:id="rId1" o:title=""/>
          <w10:wrap anchorx="page" anchory="page"/>
        </v:shape>
        <o:OLEObject Type="Embed" ProgID="Word.Picture.8" ShapeID="_x0000_s2060" DrawAspect="Content" ObjectID="_1432452052" r:id="rId2"/>
      </w:pict>
    </w:r>
    <w:r w:rsidR="004668D2">
      <w:rPr>
        <w:b/>
        <w:smallCaps/>
        <w:sz w:val="28"/>
      </w:rPr>
      <w:t xml:space="preserve"> Elections Commission</w:t>
    </w:r>
    <w:r w:rsidR="004668D2">
      <w:rPr>
        <w:b/>
        <w:smallCaps/>
        <w:sz w:val="28"/>
      </w:rPr>
      <w:tab/>
    </w:r>
    <w:r w:rsidR="004668D2">
      <w:rPr>
        <w:b/>
        <w:smallCaps/>
        <w:sz w:val="28"/>
      </w:rPr>
      <w:tab/>
    </w:r>
  </w:p>
  <w:p w:rsidR="00BE24E6" w:rsidRDefault="004668D2">
    <w:pPr>
      <w:pStyle w:val="Heading1"/>
      <w:tabs>
        <w:tab w:val="center" w:pos="900"/>
        <w:tab w:val="center" w:pos="8820"/>
      </w:tabs>
      <w:ind w:left="-720" w:right="-720" w:firstLine="720"/>
      <w:jc w:val="left"/>
    </w:pPr>
    <w:r>
      <w:tab/>
      <w:t>City and County of San Francisco</w:t>
    </w:r>
    <w:r>
      <w:rPr>
        <w:sz w:val="24"/>
      </w:rPr>
      <w:t xml:space="preserve"> </w:t>
    </w:r>
  </w:p>
  <w:p w:rsidR="00BE24E6" w:rsidRDefault="00BE24E6">
    <w:pPr>
      <w:ind w:left="-540" w:firstLine="720"/>
      <w:rPr>
        <w:sz w:val="20"/>
      </w:rPr>
    </w:pPr>
  </w:p>
  <w:p w:rsidR="00BE24E6" w:rsidRDefault="004668D2">
    <w:pPr>
      <w:ind w:left="-540" w:firstLine="720"/>
      <w:rPr>
        <w:sz w:val="20"/>
      </w:rPr>
    </w:pPr>
    <w:r>
      <w:rPr>
        <w:sz w:val="20"/>
      </w:rPr>
      <w:t>Jill Rowe, President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John Arntz</w:t>
    </w:r>
    <w:r>
      <w:rPr>
        <w:sz w:val="20"/>
      </w:rPr>
      <w:tab/>
    </w:r>
  </w:p>
  <w:p w:rsidR="00BE24E6" w:rsidRDefault="004668D2">
    <w:pPr>
      <w:ind w:left="180"/>
      <w:rPr>
        <w:sz w:val="20"/>
      </w:rPr>
    </w:pPr>
    <w:r>
      <w:rPr>
        <w:sz w:val="20"/>
      </w:rPr>
      <w:t>Catalina Ruiz-Healy, Vice President</w:t>
    </w:r>
    <w:r>
      <w:rPr>
        <w:sz w:val="20"/>
      </w:rPr>
      <w:tab/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BF2B70">
      <w:rPr>
        <w:sz w:val="20"/>
      </w:rPr>
      <w:t xml:space="preserve"> </w:t>
    </w:r>
    <w:r>
      <w:rPr>
        <w:sz w:val="20"/>
      </w:rPr>
      <w:t xml:space="preserve">Director of Elections   Richard Matthews </w:t>
    </w:r>
  </w:p>
  <w:p w:rsidR="00BE24E6" w:rsidRDefault="004668D2">
    <w:pPr>
      <w:ind w:left="-540" w:firstLine="720"/>
      <w:rPr>
        <w:sz w:val="20"/>
      </w:rPr>
    </w:pPr>
    <w:r>
      <w:rPr>
        <w:sz w:val="20"/>
      </w:rPr>
      <w:t>Gerard Gleason</w:t>
    </w:r>
  </w:p>
  <w:p w:rsidR="00BE24E6" w:rsidRDefault="004668D2">
    <w:pPr>
      <w:ind w:left="-540" w:firstLine="720"/>
      <w:rPr>
        <w:sz w:val="20"/>
      </w:rPr>
    </w:pPr>
    <w:r>
      <w:rPr>
        <w:sz w:val="20"/>
      </w:rPr>
      <w:t>Rosabella Safont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</w:t>
    </w:r>
  </w:p>
  <w:p w:rsidR="00BE24E6" w:rsidRDefault="00BF2B70">
    <w:pPr>
      <w:ind w:left="-540" w:firstLine="720"/>
      <w:rPr>
        <w:sz w:val="20"/>
      </w:rPr>
    </w:pPr>
    <w:r>
      <w:rPr>
        <w:sz w:val="20"/>
      </w:rPr>
      <w:t>Winnie Yu</w:t>
    </w:r>
    <w:r w:rsidR="004668D2">
      <w:rPr>
        <w:sz w:val="20"/>
      </w:rPr>
      <w:t xml:space="preserve"> </w:t>
    </w:r>
    <w:r w:rsidR="004668D2">
      <w:rPr>
        <w:sz w:val="20"/>
      </w:rPr>
      <w:tab/>
    </w:r>
    <w:r w:rsidR="004668D2">
      <w:rPr>
        <w:sz w:val="20"/>
      </w:rPr>
      <w:tab/>
    </w:r>
    <w:r w:rsidR="004668D2">
      <w:rPr>
        <w:sz w:val="20"/>
      </w:rPr>
      <w:tab/>
    </w:r>
    <w:r w:rsidR="004668D2">
      <w:rPr>
        <w:sz w:val="20"/>
      </w:rPr>
      <w:tab/>
    </w:r>
    <w:r w:rsidR="004668D2">
      <w:rPr>
        <w:sz w:val="20"/>
      </w:rPr>
      <w:tab/>
    </w:r>
    <w:r w:rsidR="004668D2">
      <w:rPr>
        <w:sz w:val="20"/>
      </w:rPr>
      <w:tab/>
    </w:r>
    <w:r w:rsidR="004668D2">
      <w:rPr>
        <w:sz w:val="20"/>
      </w:rPr>
      <w:tab/>
    </w:r>
    <w:r w:rsidR="004668D2">
      <w:rPr>
        <w:sz w:val="20"/>
      </w:rPr>
      <w:tab/>
    </w:r>
    <w:r>
      <w:rPr>
        <w:sz w:val="20"/>
      </w:rPr>
      <w:t xml:space="preserve">          </w:t>
    </w:r>
    <w:r w:rsidR="004668D2">
      <w:rPr>
        <w:sz w:val="20"/>
      </w:rPr>
      <w:t xml:space="preserve">   </w:t>
    </w:r>
    <w:proofErr w:type="spellStart"/>
    <w:r w:rsidR="004668D2">
      <w:rPr>
        <w:sz w:val="20"/>
      </w:rPr>
      <w:t>Tachina</w:t>
    </w:r>
    <w:proofErr w:type="spellEnd"/>
    <w:r w:rsidR="004668D2">
      <w:rPr>
        <w:sz w:val="20"/>
      </w:rPr>
      <w:t xml:space="preserve"> Alexander</w:t>
    </w:r>
  </w:p>
  <w:p w:rsidR="00BE24E6" w:rsidRDefault="004668D2">
    <w:pPr>
      <w:ind w:left="180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</w:t>
    </w:r>
    <w:r w:rsidR="00BF2B70">
      <w:rPr>
        <w:sz w:val="20"/>
      </w:rPr>
      <w:t xml:space="preserve">               </w:t>
    </w:r>
    <w:r>
      <w:rPr>
        <w:sz w:val="20"/>
      </w:rPr>
      <w:t xml:space="preserve">  Commission Secretary</w:t>
    </w:r>
  </w:p>
  <w:p w:rsidR="00BE24E6" w:rsidRDefault="004668D2">
    <w:pPr>
      <w:ind w:left="-540" w:firstLine="720"/>
      <w:rPr>
        <w:sz w:val="20"/>
      </w:rPr>
    </w:pPr>
    <w:r>
      <w:tab/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23D6"/>
    <w:multiLevelType w:val="hybridMultilevel"/>
    <w:tmpl w:val="6AFCB7A6"/>
    <w:lvl w:ilvl="0" w:tplc="75DE4B2C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48B33CD8"/>
    <w:multiLevelType w:val="hybridMultilevel"/>
    <w:tmpl w:val="358A6754"/>
    <w:lvl w:ilvl="0" w:tplc="4524CF6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7508B7"/>
    <w:multiLevelType w:val="hybridMultilevel"/>
    <w:tmpl w:val="199E08D2"/>
    <w:lvl w:ilvl="0" w:tplc="60A4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4C0AE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202789"/>
    <w:multiLevelType w:val="multilevel"/>
    <w:tmpl w:val="E40E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DFC24B0"/>
    <w:multiLevelType w:val="multilevel"/>
    <w:tmpl w:val="6D26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A171D"/>
    <w:multiLevelType w:val="hybridMultilevel"/>
    <w:tmpl w:val="C852A866"/>
    <w:lvl w:ilvl="0" w:tplc="B4C0AE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Version" w:val="1"/>
  </w:docVars>
  <w:rsids>
    <w:rsidRoot w:val="00BE24E6"/>
    <w:rsid w:val="00052E65"/>
    <w:rsid w:val="000934D6"/>
    <w:rsid w:val="00095F1C"/>
    <w:rsid w:val="000A7558"/>
    <w:rsid w:val="001414B1"/>
    <w:rsid w:val="00142417"/>
    <w:rsid w:val="002300A4"/>
    <w:rsid w:val="002F3023"/>
    <w:rsid w:val="00313949"/>
    <w:rsid w:val="00323982"/>
    <w:rsid w:val="003513A2"/>
    <w:rsid w:val="003A55FB"/>
    <w:rsid w:val="003B4EE5"/>
    <w:rsid w:val="003D18E3"/>
    <w:rsid w:val="004668D2"/>
    <w:rsid w:val="004A6D21"/>
    <w:rsid w:val="00523841"/>
    <w:rsid w:val="005402BD"/>
    <w:rsid w:val="00554387"/>
    <w:rsid w:val="005E74CB"/>
    <w:rsid w:val="006074A2"/>
    <w:rsid w:val="006312B9"/>
    <w:rsid w:val="0068099C"/>
    <w:rsid w:val="006C4684"/>
    <w:rsid w:val="006F3F38"/>
    <w:rsid w:val="007214BA"/>
    <w:rsid w:val="00733D0C"/>
    <w:rsid w:val="007462DC"/>
    <w:rsid w:val="0079112F"/>
    <w:rsid w:val="00830F9C"/>
    <w:rsid w:val="0083485F"/>
    <w:rsid w:val="008751B1"/>
    <w:rsid w:val="008B5BC6"/>
    <w:rsid w:val="008B7EBD"/>
    <w:rsid w:val="008C6B6D"/>
    <w:rsid w:val="008E35DB"/>
    <w:rsid w:val="00914A94"/>
    <w:rsid w:val="00A17FAB"/>
    <w:rsid w:val="00A25FE1"/>
    <w:rsid w:val="00AB03D2"/>
    <w:rsid w:val="00AD440E"/>
    <w:rsid w:val="00B0738D"/>
    <w:rsid w:val="00B32E38"/>
    <w:rsid w:val="00B82AD9"/>
    <w:rsid w:val="00B86AE8"/>
    <w:rsid w:val="00BA290F"/>
    <w:rsid w:val="00BA622A"/>
    <w:rsid w:val="00BE24E6"/>
    <w:rsid w:val="00BF2B70"/>
    <w:rsid w:val="00C61F10"/>
    <w:rsid w:val="00C85922"/>
    <w:rsid w:val="00CB640E"/>
    <w:rsid w:val="00CD2FC2"/>
    <w:rsid w:val="00D040A9"/>
    <w:rsid w:val="00D1608F"/>
    <w:rsid w:val="00D54250"/>
    <w:rsid w:val="00D954CF"/>
    <w:rsid w:val="00E4266F"/>
    <w:rsid w:val="00E90754"/>
    <w:rsid w:val="00ED7675"/>
    <w:rsid w:val="00EF4E69"/>
    <w:rsid w:val="00F53813"/>
    <w:rsid w:val="00F77D46"/>
    <w:rsid w:val="00F8331D"/>
    <w:rsid w:val="00F933E6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5143"/>
      </w:tabs>
      <w:ind w:left="720" w:hanging="360"/>
      <w:outlineLvl w:val="5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Pr>
      <w:snapToGrid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1080"/>
      </w:tabs>
      <w:ind w:left="360"/>
    </w:pPr>
    <w:rPr>
      <w:rFonts w:ascii="Arial" w:hAnsi="Arial"/>
      <w:szCs w:val="24"/>
    </w:rPr>
  </w:style>
  <w:style w:type="paragraph" w:styleId="BodyTextIndent2">
    <w:name w:val="Body Text Indent 2"/>
    <w:basedOn w:val="Normal"/>
    <w:semiHidden/>
    <w:pPr>
      <w:ind w:left="1350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 Unicode MS"/>
      <w:b/>
      <w:bCs/>
      <w:color w:val="000000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34" w:lineRule="atLeast"/>
    </w:pPr>
    <w:rPr>
      <w:rFonts w:ascii="Verdana" w:eastAsia="Arial Unicode MS" w:hAnsi="Verdana" w:cs="Arial Unicode MS"/>
      <w:b/>
      <w:bCs/>
      <w:color w:val="00000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styleId="BodyText">
    <w:name w:val="Body Text"/>
    <w:basedOn w:val="Normal"/>
    <w:semiHidden/>
    <w:rPr>
      <w:rFonts w:ascii="Arial" w:hAnsi="Arial" w:cs="Arial"/>
      <w:b/>
    </w:rPr>
  </w:style>
  <w:style w:type="paragraph" w:customStyle="1" w:styleId="ColorfulList-Accent11">
    <w:name w:val="Colorful List - Accent 11"/>
    <w:basedOn w:val="Normal"/>
    <w:uiPriority w:val="72"/>
    <w:qFormat/>
    <w:pPr>
      <w:ind w:left="720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5143"/>
      </w:tabs>
      <w:ind w:left="720" w:hanging="360"/>
      <w:outlineLvl w:val="5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Pr>
      <w:snapToGrid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1080"/>
      </w:tabs>
      <w:ind w:left="360"/>
    </w:pPr>
    <w:rPr>
      <w:rFonts w:ascii="Arial" w:hAnsi="Arial"/>
      <w:szCs w:val="24"/>
    </w:rPr>
  </w:style>
  <w:style w:type="paragraph" w:styleId="BodyTextIndent2">
    <w:name w:val="Body Text Indent 2"/>
    <w:basedOn w:val="Normal"/>
    <w:semiHidden/>
    <w:pPr>
      <w:ind w:left="1350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 Unicode MS"/>
      <w:b/>
      <w:bCs/>
      <w:color w:val="000000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34" w:lineRule="atLeast"/>
    </w:pPr>
    <w:rPr>
      <w:rFonts w:ascii="Verdana" w:eastAsia="Arial Unicode MS" w:hAnsi="Verdana" w:cs="Arial Unicode MS"/>
      <w:b/>
      <w:bCs/>
      <w:color w:val="00000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styleId="BodyText">
    <w:name w:val="Body Text"/>
    <w:basedOn w:val="Normal"/>
    <w:semiHidden/>
    <w:rPr>
      <w:rFonts w:ascii="Arial" w:hAnsi="Arial" w:cs="Arial"/>
      <w:b/>
    </w:rPr>
  </w:style>
  <w:style w:type="paragraph" w:customStyle="1" w:styleId="ColorfulList-Accent11">
    <w:name w:val="Colorful List - Accent 11"/>
    <w:basedOn w:val="Normal"/>
    <w:uiPriority w:val="72"/>
    <w:qFormat/>
    <w:pPr>
      <w:ind w:left="720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RODRI~1\LOCALS~1\Temp\C.Lotus.Notes.Data\STANDARD%20OFFI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8BC24-75DC-462D-932E-5CE69900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OFFICE LETTERHEAD</Template>
  <TotalTime>3</TotalTime>
  <Pages>7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ELECTION</vt:lpstr>
    </vt:vector>
  </TitlesOfParts>
  <Company>CCSF</Company>
  <LinksUpToDate>false</LinksUpToDate>
  <CharactersWithSpaces>18638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ELECTION</dc:title>
  <dc:creator>Shirley Rodriques</dc:creator>
  <cp:lastModifiedBy>Tachina Alexander</cp:lastModifiedBy>
  <cp:revision>4</cp:revision>
  <cp:lastPrinted>2013-06-04T20:39:00Z</cp:lastPrinted>
  <dcterms:created xsi:type="dcterms:W3CDTF">2013-06-04T22:45:00Z</dcterms:created>
  <dcterms:modified xsi:type="dcterms:W3CDTF">2013-06-11T17:34:00Z</dcterms:modified>
</cp:coreProperties>
</file>