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4E6" w:rsidRDefault="004668D2">
      <w:pPr>
        <w:tabs>
          <w:tab w:val="left" w:pos="5143"/>
        </w:tabs>
        <w:jc w:val="center"/>
        <w:outlineLvl w:val="0"/>
        <w:rPr>
          <w:rFonts w:ascii="Arial" w:hAnsi="Arial" w:cs="Arial"/>
          <w:b/>
        </w:rPr>
      </w:pPr>
      <w:r>
        <w:rPr>
          <w:rFonts w:ascii="Arial" w:hAnsi="Arial" w:cs="Arial"/>
          <w:b/>
        </w:rPr>
        <w:t>Elections Commission Meeting</w:t>
      </w:r>
    </w:p>
    <w:p w:rsidR="00BE24E6" w:rsidRDefault="004668D2">
      <w:pPr>
        <w:tabs>
          <w:tab w:val="left" w:pos="720"/>
          <w:tab w:val="left" w:pos="1170"/>
          <w:tab w:val="left" w:pos="5143"/>
        </w:tabs>
        <w:ind w:left="360" w:hanging="360"/>
        <w:jc w:val="center"/>
        <w:rPr>
          <w:rFonts w:ascii="Arial" w:hAnsi="Arial" w:cs="Arial"/>
          <w:b/>
        </w:rPr>
      </w:pPr>
      <w:r>
        <w:rPr>
          <w:rFonts w:ascii="Arial" w:hAnsi="Arial" w:cs="Arial"/>
          <w:b/>
        </w:rPr>
        <w:t xml:space="preserve">Wednesday, </w:t>
      </w:r>
      <w:r w:rsidR="00837DF3">
        <w:rPr>
          <w:rFonts w:ascii="Arial" w:hAnsi="Arial" w:cs="Arial"/>
          <w:b/>
        </w:rPr>
        <w:t>August 21</w:t>
      </w:r>
      <w:r>
        <w:rPr>
          <w:rFonts w:ascii="Arial" w:hAnsi="Arial" w:cs="Arial"/>
          <w:b/>
        </w:rPr>
        <w:t>, 2013</w:t>
      </w:r>
    </w:p>
    <w:p w:rsidR="00BE24E6" w:rsidRDefault="004668D2">
      <w:pPr>
        <w:tabs>
          <w:tab w:val="left" w:pos="5143"/>
        </w:tabs>
        <w:jc w:val="center"/>
        <w:outlineLvl w:val="0"/>
        <w:rPr>
          <w:rFonts w:ascii="Arial" w:hAnsi="Arial" w:cs="Arial"/>
          <w:b/>
        </w:rPr>
      </w:pPr>
      <w:r>
        <w:rPr>
          <w:rFonts w:ascii="Arial" w:hAnsi="Arial" w:cs="Arial"/>
          <w:b/>
        </w:rPr>
        <w:t>6:00 p.m.</w:t>
      </w:r>
    </w:p>
    <w:p w:rsidR="00BE24E6" w:rsidRDefault="004668D2">
      <w:pPr>
        <w:pStyle w:val="Heading4"/>
        <w:tabs>
          <w:tab w:val="left" w:pos="5143"/>
        </w:tabs>
        <w:rPr>
          <w:rFonts w:ascii="Arial" w:hAnsi="Arial" w:cs="Arial"/>
        </w:rPr>
      </w:pPr>
      <w:r>
        <w:rPr>
          <w:rFonts w:ascii="Arial" w:hAnsi="Arial" w:cs="Arial"/>
        </w:rPr>
        <w:t>City Hall, Room 408</w:t>
      </w:r>
    </w:p>
    <w:p w:rsidR="00BE24E6" w:rsidRDefault="004668D2">
      <w:pPr>
        <w:pStyle w:val="Heading4"/>
        <w:tabs>
          <w:tab w:val="left" w:pos="5143"/>
        </w:tabs>
        <w:rPr>
          <w:rFonts w:ascii="Arial" w:hAnsi="Arial" w:cs="Arial"/>
        </w:rPr>
      </w:pPr>
      <w:r>
        <w:rPr>
          <w:rFonts w:ascii="Arial" w:hAnsi="Arial" w:cs="Arial"/>
        </w:rPr>
        <w:t>1 Dr. Carlton B. Goodlett Place</w:t>
      </w:r>
    </w:p>
    <w:p w:rsidR="00BE24E6" w:rsidRDefault="004668D2">
      <w:pPr>
        <w:pStyle w:val="Heading4"/>
        <w:tabs>
          <w:tab w:val="left" w:pos="5143"/>
        </w:tabs>
        <w:rPr>
          <w:rFonts w:ascii="Arial" w:hAnsi="Arial" w:cs="Arial"/>
        </w:rPr>
      </w:pPr>
      <w:r>
        <w:rPr>
          <w:rFonts w:ascii="Arial" w:hAnsi="Arial" w:cs="Arial"/>
        </w:rPr>
        <w:t>San Francisco, California 94102</w:t>
      </w:r>
    </w:p>
    <w:p w:rsidR="00BE24E6" w:rsidRDefault="00BE24E6"/>
    <w:p w:rsidR="00BE24E6" w:rsidRDefault="007F2635" w:rsidP="007462DC">
      <w:pPr>
        <w:jc w:val="center"/>
        <w:rPr>
          <w:rFonts w:ascii="Arial" w:hAnsi="Arial" w:cs="Arial"/>
          <w:b/>
          <w:color w:val="FF0000"/>
          <w:u w:val="single"/>
        </w:rPr>
      </w:pPr>
      <w:r>
        <w:rPr>
          <w:rFonts w:ascii="Arial" w:hAnsi="Arial" w:cs="Arial"/>
          <w:b/>
          <w:color w:val="FF0000"/>
          <w:u w:val="single"/>
        </w:rPr>
        <w:t xml:space="preserve">DRAFT </w:t>
      </w:r>
      <w:r w:rsidR="004668D2">
        <w:rPr>
          <w:rFonts w:ascii="Arial" w:hAnsi="Arial" w:cs="Arial"/>
          <w:b/>
          <w:color w:val="FF0000"/>
          <w:u w:val="single"/>
        </w:rPr>
        <w:t>MINUTES</w:t>
      </w:r>
    </w:p>
    <w:p w:rsidR="00BE24E6" w:rsidRDefault="00BE24E6">
      <w:pPr>
        <w:rPr>
          <w:rFonts w:ascii="Arial" w:hAnsi="Arial" w:cs="Arial"/>
        </w:rPr>
      </w:pPr>
    </w:p>
    <w:p w:rsidR="00BE24E6" w:rsidRDefault="00BE24E6">
      <w:pPr>
        <w:rPr>
          <w:rFonts w:ascii="Arial" w:hAnsi="Arial" w:cs="Arial"/>
          <w:bCs/>
        </w:rPr>
      </w:pPr>
    </w:p>
    <w:p w:rsidR="00BE24E6" w:rsidRDefault="004668D2">
      <w:pPr>
        <w:pStyle w:val="Heading9"/>
        <w:numPr>
          <w:ilvl w:val="0"/>
          <w:numId w:val="1"/>
        </w:numPr>
        <w:rPr>
          <w:rFonts w:cs="Arial"/>
          <w:bCs w:val="0"/>
        </w:rPr>
      </w:pPr>
      <w:r>
        <w:rPr>
          <w:rFonts w:cs="Arial"/>
          <w:bCs w:val="0"/>
        </w:rPr>
        <w:t>Call to Order &amp; Roll Call</w:t>
      </w:r>
    </w:p>
    <w:p w:rsidR="00BE24E6" w:rsidRDefault="004668D2">
      <w:pPr>
        <w:ind w:left="720"/>
        <w:rPr>
          <w:rFonts w:ascii="Arial" w:hAnsi="Arial" w:cs="Arial"/>
        </w:rPr>
      </w:pPr>
      <w:r>
        <w:rPr>
          <w:rFonts w:ascii="Arial" w:hAnsi="Arial" w:cs="Arial"/>
        </w:rPr>
        <w:t>President Jill Rowe cal</w:t>
      </w:r>
      <w:r w:rsidR="008B53DC">
        <w:rPr>
          <w:rFonts w:ascii="Arial" w:hAnsi="Arial" w:cs="Arial"/>
        </w:rPr>
        <w:t>led the meeting to order at 6:00</w:t>
      </w:r>
      <w:r>
        <w:rPr>
          <w:rFonts w:ascii="Arial" w:hAnsi="Arial" w:cs="Arial"/>
        </w:rPr>
        <w:t xml:space="preserve"> pm. PRESENT: Commissioners Jill Rowe, Winnie Yu, Rosabella Safont, Catalina Ruiz-Healy</w:t>
      </w:r>
      <w:r w:rsidR="008B53DC">
        <w:rPr>
          <w:rFonts w:ascii="Arial" w:hAnsi="Arial" w:cs="Arial"/>
        </w:rPr>
        <w:t xml:space="preserve"> and Richard Matthews</w:t>
      </w:r>
      <w:r>
        <w:rPr>
          <w:rFonts w:ascii="Arial" w:hAnsi="Arial" w:cs="Arial"/>
        </w:rPr>
        <w:t>.</w:t>
      </w:r>
      <w:r w:rsidR="008B53DC">
        <w:rPr>
          <w:rFonts w:ascii="Arial" w:hAnsi="Arial" w:cs="Arial"/>
        </w:rPr>
        <w:t xml:space="preserve"> ALSO PRESENT: Director of Elections John Arntz, Deputy City Attorney Josh White, and Commission Secretary Tachina Alexander.</w:t>
      </w:r>
      <w:r>
        <w:rPr>
          <w:rFonts w:ascii="Arial" w:hAnsi="Arial" w:cs="Arial"/>
        </w:rPr>
        <w:t xml:space="preserve"> </w:t>
      </w:r>
      <w:r w:rsidR="00837DF3">
        <w:rPr>
          <w:rFonts w:ascii="Arial" w:hAnsi="Arial" w:cs="Arial"/>
        </w:rPr>
        <w:t>Commissioner Gleason arrived at 6:04pm</w:t>
      </w:r>
    </w:p>
    <w:p w:rsidR="00BE24E6" w:rsidRDefault="00BE24E6">
      <w:pPr>
        <w:ind w:left="720"/>
        <w:rPr>
          <w:rFonts w:ascii="Arial" w:hAnsi="Arial" w:cs="Arial"/>
        </w:rPr>
      </w:pPr>
    </w:p>
    <w:p w:rsidR="001B6B22" w:rsidRDefault="001B6B22">
      <w:pPr>
        <w:numPr>
          <w:ilvl w:val="0"/>
          <w:numId w:val="1"/>
        </w:numPr>
        <w:rPr>
          <w:rFonts w:ascii="Arial" w:hAnsi="Arial" w:cs="Arial"/>
          <w:b/>
        </w:rPr>
      </w:pPr>
      <w:r>
        <w:rPr>
          <w:rFonts w:ascii="Arial" w:hAnsi="Arial" w:cs="Arial"/>
          <w:b/>
        </w:rPr>
        <w:t>Public comment on any issue within the Elections Commission’s general jurisdiction unless otherwise included in an item on this agenda.</w:t>
      </w:r>
    </w:p>
    <w:p w:rsidR="001B6B22" w:rsidRPr="001B6B22" w:rsidRDefault="001B6B22" w:rsidP="001B6B22">
      <w:pPr>
        <w:ind w:left="720"/>
        <w:rPr>
          <w:rFonts w:ascii="Arial" w:hAnsi="Arial" w:cs="Arial"/>
        </w:rPr>
      </w:pPr>
      <w:r>
        <w:rPr>
          <w:rFonts w:ascii="Arial" w:hAnsi="Arial" w:cs="Arial"/>
        </w:rPr>
        <w:t>NO PUBLIC COMMENT</w:t>
      </w:r>
    </w:p>
    <w:p w:rsidR="001B6B22" w:rsidRDefault="001B6B22" w:rsidP="001B6B22">
      <w:pPr>
        <w:ind w:left="720"/>
        <w:rPr>
          <w:rFonts w:ascii="Arial" w:hAnsi="Arial" w:cs="Arial"/>
          <w:b/>
        </w:rPr>
      </w:pPr>
    </w:p>
    <w:p w:rsidR="00BE24E6" w:rsidRDefault="004668D2">
      <w:pPr>
        <w:numPr>
          <w:ilvl w:val="0"/>
          <w:numId w:val="1"/>
        </w:numPr>
        <w:rPr>
          <w:rFonts w:ascii="Arial" w:hAnsi="Arial" w:cs="Arial"/>
          <w:b/>
        </w:rPr>
      </w:pPr>
      <w:r>
        <w:rPr>
          <w:rFonts w:ascii="Arial" w:hAnsi="Arial" w:cs="Arial"/>
          <w:b/>
        </w:rPr>
        <w:t>Approval of Minutes from previous meetings.</w:t>
      </w:r>
    </w:p>
    <w:p w:rsidR="00BE24E6" w:rsidRDefault="004668D2">
      <w:pPr>
        <w:ind w:left="720"/>
        <w:rPr>
          <w:rFonts w:ascii="Arial" w:hAnsi="Arial" w:cs="Arial"/>
          <w:bCs/>
        </w:rPr>
      </w:pPr>
      <w:r>
        <w:rPr>
          <w:rFonts w:ascii="Arial" w:hAnsi="Arial" w:cs="Arial"/>
          <w:bCs/>
        </w:rPr>
        <w:t xml:space="preserve">Commissioner </w:t>
      </w:r>
      <w:r w:rsidR="008B53DC">
        <w:rPr>
          <w:rFonts w:ascii="Arial" w:hAnsi="Arial" w:cs="Arial"/>
          <w:bCs/>
        </w:rPr>
        <w:t>Matthews</w:t>
      </w:r>
      <w:r>
        <w:rPr>
          <w:rFonts w:ascii="Arial" w:hAnsi="Arial" w:cs="Arial"/>
          <w:bCs/>
        </w:rPr>
        <w:t xml:space="preserve"> </w:t>
      </w:r>
      <w:r w:rsidR="001E63A3">
        <w:rPr>
          <w:rFonts w:ascii="Arial" w:hAnsi="Arial" w:cs="Arial"/>
          <w:bCs/>
        </w:rPr>
        <w:t>moved</w:t>
      </w:r>
      <w:r>
        <w:rPr>
          <w:rFonts w:ascii="Arial" w:hAnsi="Arial" w:cs="Arial"/>
          <w:bCs/>
        </w:rPr>
        <w:t xml:space="preserve"> to approve the Minutes of the </w:t>
      </w:r>
      <w:r w:rsidR="00837DF3">
        <w:rPr>
          <w:rFonts w:ascii="Arial" w:hAnsi="Arial" w:cs="Arial"/>
          <w:bCs/>
        </w:rPr>
        <w:t>June 19</w:t>
      </w:r>
      <w:r>
        <w:rPr>
          <w:rFonts w:ascii="Arial" w:hAnsi="Arial" w:cs="Arial"/>
          <w:bCs/>
        </w:rPr>
        <w:t xml:space="preserve">, 2013 Elections Commission Meeting and it was seconded by Commissioner </w:t>
      </w:r>
      <w:r w:rsidR="008B53DC">
        <w:rPr>
          <w:rFonts w:ascii="Arial" w:hAnsi="Arial" w:cs="Arial"/>
          <w:bCs/>
        </w:rPr>
        <w:t>Safont</w:t>
      </w:r>
      <w:r>
        <w:rPr>
          <w:rFonts w:ascii="Arial" w:hAnsi="Arial" w:cs="Arial"/>
          <w:bCs/>
        </w:rPr>
        <w:t xml:space="preserve">. </w:t>
      </w:r>
    </w:p>
    <w:p w:rsidR="00BE24E6" w:rsidRDefault="004668D2">
      <w:pPr>
        <w:rPr>
          <w:rFonts w:ascii="Arial" w:hAnsi="Arial" w:cs="Arial"/>
          <w:bCs/>
        </w:rPr>
      </w:pPr>
      <w:r>
        <w:rPr>
          <w:rFonts w:ascii="Arial" w:hAnsi="Arial" w:cs="Arial"/>
          <w:bCs/>
        </w:rPr>
        <w:t xml:space="preserve">           The roll call vote was UNANIMOUS to </w:t>
      </w:r>
      <w:r w:rsidR="008B53DC">
        <w:rPr>
          <w:rFonts w:ascii="Arial" w:hAnsi="Arial" w:cs="Arial"/>
          <w:bCs/>
        </w:rPr>
        <w:t>APPROVE the minutes</w:t>
      </w:r>
      <w:r w:rsidR="00837DF3">
        <w:rPr>
          <w:rFonts w:ascii="Arial" w:hAnsi="Arial" w:cs="Arial"/>
          <w:bCs/>
        </w:rPr>
        <w:t xml:space="preserve"> with corrections</w:t>
      </w:r>
      <w:r>
        <w:rPr>
          <w:rFonts w:ascii="Arial" w:hAnsi="Arial" w:cs="Arial"/>
          <w:bCs/>
        </w:rPr>
        <w:t>.</w:t>
      </w:r>
    </w:p>
    <w:p w:rsidR="008B53DC" w:rsidRDefault="00710E73">
      <w:pPr>
        <w:rPr>
          <w:rFonts w:ascii="Arial" w:hAnsi="Arial" w:cs="Arial"/>
          <w:bCs/>
        </w:rPr>
      </w:pPr>
      <w:r>
        <w:rPr>
          <w:rFonts w:ascii="Arial" w:hAnsi="Arial" w:cs="Arial"/>
          <w:bCs/>
        </w:rPr>
        <w:t xml:space="preserve">           NO PUBLIC COMMENT</w:t>
      </w:r>
    </w:p>
    <w:p w:rsidR="00710E73" w:rsidRDefault="00710E73">
      <w:pPr>
        <w:rPr>
          <w:rFonts w:ascii="Arial" w:hAnsi="Arial" w:cs="Arial"/>
          <w:bCs/>
        </w:rPr>
      </w:pPr>
    </w:p>
    <w:p w:rsidR="00BE24E6" w:rsidRDefault="001B6B22" w:rsidP="001B6B22">
      <w:pPr>
        <w:rPr>
          <w:rFonts w:ascii="Arial" w:hAnsi="Arial" w:cs="Arial"/>
          <w:b/>
        </w:rPr>
      </w:pPr>
      <w:r>
        <w:rPr>
          <w:rFonts w:ascii="Arial" w:hAnsi="Arial" w:cs="Arial"/>
          <w:bCs/>
        </w:rPr>
        <w:t xml:space="preserve">     </w:t>
      </w:r>
      <w:r w:rsidR="008B53DC">
        <w:rPr>
          <w:rFonts w:ascii="Arial" w:hAnsi="Arial" w:cs="Arial"/>
          <w:b/>
        </w:rPr>
        <w:t xml:space="preserve">4.   </w:t>
      </w:r>
      <w:r w:rsidR="004668D2">
        <w:rPr>
          <w:rFonts w:ascii="Arial" w:hAnsi="Arial" w:cs="Arial"/>
          <w:b/>
        </w:rPr>
        <w:t>Director’s Report.</w:t>
      </w:r>
    </w:p>
    <w:p w:rsidR="00BE24E6" w:rsidRDefault="008B53DC">
      <w:pPr>
        <w:ind w:left="720"/>
        <w:rPr>
          <w:rFonts w:ascii="Arial" w:hAnsi="Arial" w:cs="Arial"/>
          <w:bCs/>
        </w:rPr>
      </w:pPr>
      <w:r>
        <w:rPr>
          <w:rFonts w:ascii="Arial" w:hAnsi="Arial" w:cs="Arial"/>
          <w:bCs/>
        </w:rPr>
        <w:t xml:space="preserve"> </w:t>
      </w:r>
      <w:r w:rsidR="004668D2">
        <w:rPr>
          <w:rFonts w:ascii="Arial" w:hAnsi="Arial" w:cs="Arial"/>
          <w:bCs/>
        </w:rPr>
        <w:t>Director Arntz</w:t>
      </w:r>
    </w:p>
    <w:p w:rsidR="00BE24E6" w:rsidRDefault="004668D2">
      <w:pPr>
        <w:ind w:left="1440"/>
        <w:rPr>
          <w:rFonts w:ascii="Arial" w:hAnsi="Arial" w:cs="Arial"/>
          <w:bCs/>
        </w:rPr>
      </w:pPr>
      <w:r>
        <w:rPr>
          <w:rFonts w:ascii="Arial" w:hAnsi="Arial" w:cs="Arial"/>
          <w:bCs/>
        </w:rPr>
        <w:t>Division Reports</w:t>
      </w:r>
    </w:p>
    <w:p w:rsidR="00710E73" w:rsidRDefault="004668D2" w:rsidP="00710E73">
      <w:pPr>
        <w:pStyle w:val="ListParagraph"/>
        <w:numPr>
          <w:ilvl w:val="0"/>
          <w:numId w:val="5"/>
        </w:numPr>
        <w:rPr>
          <w:rFonts w:ascii="Arial" w:hAnsi="Arial" w:cs="Arial"/>
          <w:bCs/>
        </w:rPr>
      </w:pPr>
      <w:r w:rsidRPr="00710E73">
        <w:rPr>
          <w:rFonts w:ascii="Arial" w:hAnsi="Arial" w:cs="Arial"/>
          <w:bCs/>
        </w:rPr>
        <w:t>Administrative (Budget/Personnel)</w:t>
      </w:r>
      <w:r w:rsidR="00A02E19" w:rsidRPr="00710E73">
        <w:rPr>
          <w:rFonts w:ascii="Arial" w:hAnsi="Arial" w:cs="Arial"/>
          <w:bCs/>
        </w:rPr>
        <w:t xml:space="preserve"> –</w:t>
      </w:r>
      <w:r w:rsidR="00E93330" w:rsidRPr="00710E73">
        <w:rPr>
          <w:rFonts w:ascii="Arial" w:hAnsi="Arial" w:cs="Arial"/>
          <w:bCs/>
        </w:rPr>
        <w:t xml:space="preserve"> </w:t>
      </w:r>
      <w:r w:rsidR="00710E73" w:rsidRPr="00710E73">
        <w:rPr>
          <w:rFonts w:ascii="Arial" w:hAnsi="Arial" w:cs="Arial"/>
          <w:bCs/>
        </w:rPr>
        <w:t>Working on getting ma</w:t>
      </w:r>
      <w:r w:rsidR="00CF29D3">
        <w:rPr>
          <w:rFonts w:ascii="Arial" w:hAnsi="Arial" w:cs="Arial"/>
          <w:bCs/>
        </w:rPr>
        <w:t>terials and supplies</w:t>
      </w:r>
      <w:r w:rsidR="00710E73" w:rsidRPr="00710E73">
        <w:rPr>
          <w:rFonts w:ascii="Arial" w:hAnsi="Arial" w:cs="Arial"/>
          <w:bCs/>
        </w:rPr>
        <w:t xml:space="preserve"> for the November election</w:t>
      </w:r>
      <w:r w:rsidR="00E93330" w:rsidRPr="00710E73">
        <w:rPr>
          <w:rFonts w:ascii="Arial" w:hAnsi="Arial" w:cs="Arial"/>
          <w:bCs/>
        </w:rPr>
        <w:t xml:space="preserve"> </w:t>
      </w:r>
      <w:r w:rsidR="00CF29D3">
        <w:rPr>
          <w:rFonts w:ascii="Arial" w:hAnsi="Arial" w:cs="Arial"/>
          <w:bCs/>
        </w:rPr>
        <w:t>as well as p</w:t>
      </w:r>
      <w:r w:rsidR="00A44D8F">
        <w:rPr>
          <w:rFonts w:ascii="Arial" w:hAnsi="Arial" w:cs="Arial"/>
          <w:bCs/>
        </w:rPr>
        <w:t>ersonnel and paperwork for the temporary and as-n</w:t>
      </w:r>
      <w:r w:rsidR="00CF29D3">
        <w:rPr>
          <w:rFonts w:ascii="Arial" w:hAnsi="Arial" w:cs="Arial"/>
          <w:bCs/>
        </w:rPr>
        <w:t xml:space="preserve">eeded workers from </w:t>
      </w:r>
      <w:r w:rsidR="00A44D8F">
        <w:rPr>
          <w:rFonts w:ascii="Arial" w:hAnsi="Arial" w:cs="Arial"/>
          <w:bCs/>
        </w:rPr>
        <w:t xml:space="preserve">the </w:t>
      </w:r>
      <w:r w:rsidR="00CF29D3">
        <w:rPr>
          <w:rFonts w:ascii="Arial" w:hAnsi="Arial" w:cs="Arial"/>
          <w:bCs/>
        </w:rPr>
        <w:t>Department of Human Resources. The Department will bring in about 60 people for September and an additional 120 by the end October. The Election Plan is basically finished and Dire</w:t>
      </w:r>
      <w:r w:rsidR="00A44D8F">
        <w:rPr>
          <w:rFonts w:ascii="Arial" w:hAnsi="Arial" w:cs="Arial"/>
          <w:bCs/>
        </w:rPr>
        <w:t>ctor Arntz will distribute that and the waivers</w:t>
      </w:r>
      <w:r w:rsidR="00CF29D3">
        <w:rPr>
          <w:rFonts w:ascii="Arial" w:hAnsi="Arial" w:cs="Arial"/>
          <w:bCs/>
        </w:rPr>
        <w:t xml:space="preserve"> to the Commissioners by Friday. </w:t>
      </w:r>
    </w:p>
    <w:p w:rsidR="00BE24E6" w:rsidRDefault="004668D2" w:rsidP="00710E73">
      <w:pPr>
        <w:pStyle w:val="ListParagraph"/>
        <w:numPr>
          <w:ilvl w:val="0"/>
          <w:numId w:val="5"/>
        </w:numPr>
        <w:rPr>
          <w:rFonts w:ascii="Arial" w:hAnsi="Arial" w:cs="Arial"/>
          <w:bCs/>
        </w:rPr>
      </w:pPr>
      <w:r w:rsidRPr="00710E73">
        <w:rPr>
          <w:rFonts w:ascii="Arial" w:hAnsi="Arial" w:cs="Arial"/>
          <w:bCs/>
        </w:rPr>
        <w:t>Ballot Distribution –</w:t>
      </w:r>
      <w:r w:rsidR="005058E0" w:rsidRPr="00710E73">
        <w:rPr>
          <w:rFonts w:ascii="Arial" w:hAnsi="Arial" w:cs="Arial"/>
          <w:bCs/>
        </w:rPr>
        <w:t xml:space="preserve"> </w:t>
      </w:r>
      <w:r w:rsidR="00CF29D3">
        <w:rPr>
          <w:rFonts w:ascii="Arial" w:hAnsi="Arial" w:cs="Arial"/>
          <w:bCs/>
        </w:rPr>
        <w:t xml:space="preserve">The ballot order is finished for this election and the ballot distribution </w:t>
      </w:r>
      <w:r w:rsidR="00A44D8F">
        <w:rPr>
          <w:rFonts w:ascii="Arial" w:hAnsi="Arial" w:cs="Arial"/>
          <w:bCs/>
        </w:rPr>
        <w:t>department are the point persons</w:t>
      </w:r>
      <w:r w:rsidR="00CF29D3">
        <w:rPr>
          <w:rFonts w:ascii="Arial" w:hAnsi="Arial" w:cs="Arial"/>
          <w:bCs/>
        </w:rPr>
        <w:t xml:space="preserve"> for the security with the Sherriff’s department and they’</w:t>
      </w:r>
      <w:r w:rsidR="0059548F">
        <w:rPr>
          <w:rFonts w:ascii="Arial" w:hAnsi="Arial" w:cs="Arial"/>
          <w:bCs/>
        </w:rPr>
        <w:t xml:space="preserve">ve already had a meeting. The vendor who provided the equipment to process the vote-by-mail </w:t>
      </w:r>
      <w:r w:rsidR="0059548F">
        <w:rPr>
          <w:rFonts w:ascii="Arial" w:hAnsi="Arial" w:cs="Arial"/>
          <w:bCs/>
        </w:rPr>
        <w:lastRenderedPageBreak/>
        <w:t>envelopes is on-site sharing information to make improvements</w:t>
      </w:r>
      <w:r w:rsidR="00981651">
        <w:rPr>
          <w:rFonts w:ascii="Arial" w:hAnsi="Arial" w:cs="Arial"/>
          <w:bCs/>
        </w:rPr>
        <w:t>. T</w:t>
      </w:r>
      <w:r w:rsidR="0059548F">
        <w:rPr>
          <w:rFonts w:ascii="Arial" w:hAnsi="Arial" w:cs="Arial"/>
          <w:bCs/>
        </w:rPr>
        <w:t>he</w:t>
      </w:r>
      <w:r w:rsidR="00981651">
        <w:rPr>
          <w:rFonts w:ascii="Arial" w:hAnsi="Arial" w:cs="Arial"/>
          <w:bCs/>
        </w:rPr>
        <w:t>y’re putting a</w:t>
      </w:r>
      <w:r w:rsidR="0059548F">
        <w:rPr>
          <w:rFonts w:ascii="Arial" w:hAnsi="Arial" w:cs="Arial"/>
          <w:bCs/>
        </w:rPr>
        <w:t xml:space="preserve"> parking </w:t>
      </w:r>
      <w:r w:rsidR="00981651">
        <w:rPr>
          <w:rFonts w:ascii="Arial" w:hAnsi="Arial" w:cs="Arial"/>
          <w:bCs/>
        </w:rPr>
        <w:t xml:space="preserve">plan in place </w:t>
      </w:r>
      <w:r w:rsidR="0059548F">
        <w:rPr>
          <w:rFonts w:ascii="Arial" w:hAnsi="Arial" w:cs="Arial"/>
          <w:bCs/>
        </w:rPr>
        <w:t xml:space="preserve">around </w:t>
      </w:r>
      <w:r w:rsidR="001E63A3">
        <w:rPr>
          <w:rFonts w:ascii="Arial" w:hAnsi="Arial" w:cs="Arial"/>
          <w:bCs/>
        </w:rPr>
        <w:t>C</w:t>
      </w:r>
      <w:r w:rsidR="0059548F">
        <w:rPr>
          <w:rFonts w:ascii="Arial" w:hAnsi="Arial" w:cs="Arial"/>
          <w:bCs/>
        </w:rPr>
        <w:t xml:space="preserve">ity </w:t>
      </w:r>
      <w:r w:rsidR="001E63A3">
        <w:rPr>
          <w:rFonts w:ascii="Arial" w:hAnsi="Arial" w:cs="Arial"/>
          <w:bCs/>
        </w:rPr>
        <w:t>H</w:t>
      </w:r>
      <w:r w:rsidR="0059548F">
        <w:rPr>
          <w:rFonts w:ascii="Arial" w:hAnsi="Arial" w:cs="Arial"/>
          <w:bCs/>
        </w:rPr>
        <w:t>all, working on a</w:t>
      </w:r>
      <w:r w:rsidR="00C10342">
        <w:rPr>
          <w:rFonts w:ascii="Arial" w:hAnsi="Arial" w:cs="Arial"/>
          <w:bCs/>
        </w:rPr>
        <w:t>n updated</w:t>
      </w:r>
      <w:r w:rsidR="0059548F">
        <w:rPr>
          <w:rFonts w:ascii="Arial" w:hAnsi="Arial" w:cs="Arial"/>
          <w:bCs/>
        </w:rPr>
        <w:t xml:space="preserve"> vote-by-mail-ballot-tracking database (</w:t>
      </w:r>
      <w:r w:rsidR="00A44D8F">
        <w:rPr>
          <w:rFonts w:ascii="Arial" w:hAnsi="Arial" w:cs="Arial"/>
          <w:bCs/>
        </w:rPr>
        <w:t xml:space="preserve">with a </w:t>
      </w:r>
      <w:r w:rsidR="0059548F">
        <w:rPr>
          <w:rFonts w:ascii="Arial" w:hAnsi="Arial" w:cs="Arial"/>
          <w:bCs/>
        </w:rPr>
        <w:t xml:space="preserve">future rollout date </w:t>
      </w:r>
      <w:r w:rsidR="00C10342">
        <w:rPr>
          <w:rFonts w:ascii="Arial" w:hAnsi="Arial" w:cs="Arial"/>
          <w:bCs/>
        </w:rPr>
        <w:t>beyond</w:t>
      </w:r>
      <w:r w:rsidR="0059548F">
        <w:rPr>
          <w:rFonts w:ascii="Arial" w:hAnsi="Arial" w:cs="Arial"/>
          <w:bCs/>
        </w:rPr>
        <w:t xml:space="preserve"> November 2013), distribution of the ballots to the poll workers</w:t>
      </w:r>
      <w:r w:rsidR="00C10342">
        <w:rPr>
          <w:rFonts w:ascii="Arial" w:hAnsi="Arial" w:cs="Arial"/>
          <w:bCs/>
        </w:rPr>
        <w:t xml:space="preserve"> and other divisions regarding transferring ballots out of their possession.</w:t>
      </w:r>
    </w:p>
    <w:p w:rsidR="00C10342" w:rsidRPr="00710E73" w:rsidRDefault="00C10342" w:rsidP="00710E73">
      <w:pPr>
        <w:pStyle w:val="ListParagraph"/>
        <w:numPr>
          <w:ilvl w:val="0"/>
          <w:numId w:val="5"/>
        </w:numPr>
        <w:rPr>
          <w:rFonts w:ascii="Arial" w:hAnsi="Arial" w:cs="Arial"/>
          <w:bCs/>
        </w:rPr>
      </w:pPr>
      <w:r>
        <w:rPr>
          <w:rFonts w:ascii="Arial" w:hAnsi="Arial" w:cs="Arial"/>
          <w:bCs/>
        </w:rPr>
        <w:t xml:space="preserve">Campaign Services </w:t>
      </w:r>
      <w:r w:rsidR="004D46D2">
        <w:rPr>
          <w:rFonts w:ascii="Arial" w:hAnsi="Arial" w:cs="Arial"/>
          <w:bCs/>
        </w:rPr>
        <w:t>–</w:t>
      </w:r>
      <w:r>
        <w:rPr>
          <w:rFonts w:ascii="Arial" w:hAnsi="Arial" w:cs="Arial"/>
          <w:bCs/>
        </w:rPr>
        <w:t xml:space="preserve"> </w:t>
      </w:r>
      <w:r w:rsidR="004D46D2">
        <w:rPr>
          <w:rFonts w:ascii="Arial" w:hAnsi="Arial" w:cs="Arial"/>
          <w:bCs/>
        </w:rPr>
        <w:t>The proponent arguments were submitted for the four measures and the paid arguments. Currently we have 97 pending payment for the November election. We have 3 contests where candidates are running unopposed; The City Attorney, Treasurer, and Assessor so there will only be one name printed on the card</w:t>
      </w:r>
      <w:r w:rsidR="00B6343C">
        <w:rPr>
          <w:rFonts w:ascii="Arial" w:hAnsi="Arial" w:cs="Arial"/>
          <w:bCs/>
        </w:rPr>
        <w:t xml:space="preserve"> unless we receive qualified write-ins. For District 4 there will be a Special Vacancy election and there are 2 candidates for that contest. The write-in period runs from September 9</w:t>
      </w:r>
      <w:r w:rsidR="00B6343C" w:rsidRPr="00B6343C">
        <w:rPr>
          <w:rFonts w:ascii="Arial" w:hAnsi="Arial" w:cs="Arial"/>
          <w:bCs/>
          <w:vertAlign w:val="superscript"/>
        </w:rPr>
        <w:t>th</w:t>
      </w:r>
      <w:r w:rsidR="00B6343C">
        <w:rPr>
          <w:rFonts w:ascii="Arial" w:hAnsi="Arial" w:cs="Arial"/>
          <w:bCs/>
        </w:rPr>
        <w:t xml:space="preserve"> – October 22</w:t>
      </w:r>
      <w:r w:rsidR="00B6343C" w:rsidRPr="00B6343C">
        <w:rPr>
          <w:rFonts w:ascii="Arial" w:hAnsi="Arial" w:cs="Arial"/>
          <w:bCs/>
          <w:vertAlign w:val="superscript"/>
        </w:rPr>
        <w:t>nd</w:t>
      </w:r>
      <w:r w:rsidR="00B6343C">
        <w:rPr>
          <w:rFonts w:ascii="Arial" w:hAnsi="Arial" w:cs="Arial"/>
          <w:bCs/>
        </w:rPr>
        <w:t xml:space="preserve">. </w:t>
      </w:r>
    </w:p>
    <w:p w:rsidR="00BE24E6" w:rsidRDefault="00803952">
      <w:pPr>
        <w:pStyle w:val="ListParagraph"/>
        <w:numPr>
          <w:ilvl w:val="0"/>
          <w:numId w:val="5"/>
        </w:numPr>
        <w:rPr>
          <w:rFonts w:ascii="Arial" w:hAnsi="Arial" w:cs="Arial"/>
          <w:bCs/>
        </w:rPr>
      </w:pPr>
      <w:r>
        <w:rPr>
          <w:rFonts w:ascii="Arial" w:hAnsi="Arial" w:cs="Arial"/>
          <w:bCs/>
        </w:rPr>
        <w:t>Warehouse</w:t>
      </w:r>
      <w:r w:rsidR="004668D2">
        <w:rPr>
          <w:rFonts w:ascii="Arial" w:hAnsi="Arial" w:cs="Arial"/>
          <w:bCs/>
        </w:rPr>
        <w:t xml:space="preserve"> Services –</w:t>
      </w:r>
      <w:r w:rsidR="00DB2493">
        <w:rPr>
          <w:rFonts w:ascii="Arial" w:hAnsi="Arial" w:cs="Arial"/>
          <w:bCs/>
        </w:rPr>
        <w:t xml:space="preserve"> Will be starting maintenance on the equipment next month</w:t>
      </w:r>
      <w:r>
        <w:rPr>
          <w:rFonts w:ascii="Arial" w:hAnsi="Arial" w:cs="Arial"/>
          <w:bCs/>
        </w:rPr>
        <w:t>.</w:t>
      </w:r>
      <w:r w:rsidR="00DB2493">
        <w:rPr>
          <w:rFonts w:ascii="Arial" w:hAnsi="Arial" w:cs="Arial"/>
          <w:bCs/>
        </w:rPr>
        <w:t xml:space="preserve"> A “jumper cable” will be installed in the memory pack in order to preserve dat</w:t>
      </w:r>
      <w:r w:rsidR="00404DF3">
        <w:rPr>
          <w:rFonts w:ascii="Arial" w:hAnsi="Arial" w:cs="Arial"/>
          <w:bCs/>
        </w:rPr>
        <w:t>a in the event of a power surge.</w:t>
      </w:r>
      <w:r w:rsidR="004668D2">
        <w:rPr>
          <w:rFonts w:ascii="Arial" w:hAnsi="Arial" w:cs="Arial"/>
          <w:bCs/>
        </w:rPr>
        <w:t xml:space="preserve"> </w:t>
      </w:r>
    </w:p>
    <w:p w:rsidR="00A02E19" w:rsidRDefault="004668D2" w:rsidP="00A02E19">
      <w:pPr>
        <w:pStyle w:val="ListParagraph"/>
        <w:numPr>
          <w:ilvl w:val="0"/>
          <w:numId w:val="5"/>
        </w:numPr>
        <w:rPr>
          <w:rFonts w:ascii="Arial" w:hAnsi="Arial" w:cs="Arial"/>
          <w:bCs/>
        </w:rPr>
      </w:pPr>
      <w:r w:rsidRPr="00A02E19">
        <w:rPr>
          <w:rFonts w:ascii="Arial" w:hAnsi="Arial" w:cs="Arial"/>
          <w:bCs/>
        </w:rPr>
        <w:t>Outreach Division –</w:t>
      </w:r>
      <w:r w:rsidR="00B6343C">
        <w:rPr>
          <w:rFonts w:ascii="Arial" w:hAnsi="Arial" w:cs="Arial"/>
          <w:bCs/>
        </w:rPr>
        <w:t xml:space="preserve"> Will bring on two coordinators on the 1</w:t>
      </w:r>
      <w:r w:rsidR="00B6343C" w:rsidRPr="00B6343C">
        <w:rPr>
          <w:rFonts w:ascii="Arial" w:hAnsi="Arial" w:cs="Arial"/>
          <w:bCs/>
          <w:vertAlign w:val="superscript"/>
        </w:rPr>
        <w:t>st</w:t>
      </w:r>
      <w:r w:rsidR="00B6343C">
        <w:rPr>
          <w:rFonts w:ascii="Arial" w:hAnsi="Arial" w:cs="Arial"/>
          <w:bCs/>
        </w:rPr>
        <w:t xml:space="preserve"> of September; one will be Spanish/English bilingual and the other will be an English coordinator but they will be assigned to the low voter turnout neighborhoods</w:t>
      </w:r>
      <w:r w:rsidR="00FD4776">
        <w:rPr>
          <w:rFonts w:ascii="Arial" w:hAnsi="Arial" w:cs="Arial"/>
          <w:bCs/>
        </w:rPr>
        <w:t>.</w:t>
      </w:r>
      <w:r w:rsidR="00B6343C">
        <w:rPr>
          <w:rFonts w:ascii="Arial" w:hAnsi="Arial" w:cs="Arial"/>
          <w:bCs/>
        </w:rPr>
        <w:t xml:space="preserve"> Be-A-Voter theme continues and posters and handouts will be coming out later this month. Next month governmental agencies, schools, Muni buses</w:t>
      </w:r>
      <w:r w:rsidR="00FD42AB">
        <w:rPr>
          <w:rFonts w:ascii="Arial" w:hAnsi="Arial" w:cs="Arial"/>
          <w:bCs/>
        </w:rPr>
        <w:t xml:space="preserve"> (90 exterior and 1,000 interior signs), 25 bus shelters, 15 community newspapers, SFgovTV, City College TV will display information on their stations</w:t>
      </w:r>
      <w:r w:rsidR="00A44D8F">
        <w:rPr>
          <w:rFonts w:ascii="Arial" w:hAnsi="Arial" w:cs="Arial"/>
          <w:bCs/>
        </w:rPr>
        <w:t>, buses, and agencies</w:t>
      </w:r>
      <w:r w:rsidR="00FD42AB">
        <w:rPr>
          <w:rFonts w:ascii="Arial" w:hAnsi="Arial" w:cs="Arial"/>
          <w:bCs/>
        </w:rPr>
        <w:t xml:space="preserve">. 8/1 held </w:t>
      </w:r>
      <w:r w:rsidR="009C1BE8">
        <w:rPr>
          <w:rFonts w:ascii="Arial" w:hAnsi="Arial" w:cs="Arial"/>
          <w:bCs/>
        </w:rPr>
        <w:t>voter information network meeting</w:t>
      </w:r>
      <w:r w:rsidR="00FD42AB">
        <w:rPr>
          <w:rFonts w:ascii="Arial" w:hAnsi="Arial" w:cs="Arial"/>
          <w:bCs/>
        </w:rPr>
        <w:t>; 9/12</w:t>
      </w:r>
      <w:r w:rsidR="00B6343C">
        <w:rPr>
          <w:rFonts w:ascii="Arial" w:hAnsi="Arial" w:cs="Arial"/>
          <w:bCs/>
        </w:rPr>
        <w:t xml:space="preserve"> </w:t>
      </w:r>
      <w:r w:rsidR="00FD42AB">
        <w:rPr>
          <w:rFonts w:ascii="Arial" w:hAnsi="Arial" w:cs="Arial"/>
          <w:bCs/>
        </w:rPr>
        <w:t xml:space="preserve">next voter information </w:t>
      </w:r>
      <w:r w:rsidR="009C1BE8">
        <w:rPr>
          <w:rFonts w:ascii="Arial" w:hAnsi="Arial" w:cs="Arial"/>
          <w:bCs/>
        </w:rPr>
        <w:t>network mtg</w:t>
      </w:r>
      <w:r w:rsidR="00FD42AB">
        <w:rPr>
          <w:rFonts w:ascii="Arial" w:hAnsi="Arial" w:cs="Arial"/>
          <w:bCs/>
        </w:rPr>
        <w:t xml:space="preserve"> – City Hall, Room 34 All Commissioners invited. Voter information pamphlet is available online and </w:t>
      </w:r>
      <w:r w:rsidR="00A44D8F">
        <w:rPr>
          <w:rFonts w:ascii="Arial" w:hAnsi="Arial" w:cs="Arial"/>
          <w:bCs/>
        </w:rPr>
        <w:t>they</w:t>
      </w:r>
      <w:r w:rsidR="00FD42AB">
        <w:rPr>
          <w:rFonts w:ascii="Arial" w:hAnsi="Arial" w:cs="Arial"/>
          <w:bCs/>
        </w:rPr>
        <w:t xml:space="preserve"> want to get the word out that it’</w:t>
      </w:r>
      <w:r w:rsidR="009C1BE8">
        <w:rPr>
          <w:rFonts w:ascii="Arial" w:hAnsi="Arial" w:cs="Arial"/>
          <w:bCs/>
        </w:rPr>
        <w:t>s viewable on the website every election. Additionally, they’d like to inform the</w:t>
      </w:r>
      <w:r w:rsidR="00A44D8F">
        <w:rPr>
          <w:rFonts w:ascii="Arial" w:hAnsi="Arial" w:cs="Arial"/>
          <w:bCs/>
        </w:rPr>
        <w:t xml:space="preserve"> public</w:t>
      </w:r>
      <w:r w:rsidR="009C1BE8">
        <w:rPr>
          <w:rFonts w:ascii="Arial" w:hAnsi="Arial" w:cs="Arial"/>
          <w:bCs/>
        </w:rPr>
        <w:t xml:space="preserve"> of the vote-by-mail drop off stations that they’ll have around City Hall as well as the consolidation of polling places. 9/24 National Voter Registration Day – will go to four BART stations in the morning and evening during commute hours and register </w:t>
      </w:r>
      <w:r w:rsidR="00A44D8F">
        <w:rPr>
          <w:rFonts w:ascii="Arial" w:hAnsi="Arial" w:cs="Arial"/>
          <w:bCs/>
        </w:rPr>
        <w:t>people</w:t>
      </w:r>
      <w:r w:rsidR="009C1BE8">
        <w:rPr>
          <w:rFonts w:ascii="Arial" w:hAnsi="Arial" w:cs="Arial"/>
          <w:bCs/>
        </w:rPr>
        <w:t xml:space="preserve"> to vote.</w:t>
      </w:r>
      <w:r w:rsidR="002325F2">
        <w:rPr>
          <w:rFonts w:ascii="Arial" w:hAnsi="Arial" w:cs="Arial"/>
          <w:bCs/>
        </w:rPr>
        <w:t xml:space="preserve"> They</w:t>
      </w:r>
      <w:r w:rsidR="009C1BE8">
        <w:rPr>
          <w:rFonts w:ascii="Arial" w:hAnsi="Arial" w:cs="Arial"/>
          <w:bCs/>
        </w:rPr>
        <w:t xml:space="preserve"> </w:t>
      </w:r>
      <w:r w:rsidR="002325F2">
        <w:rPr>
          <w:rFonts w:ascii="Arial" w:hAnsi="Arial" w:cs="Arial"/>
          <w:bCs/>
        </w:rPr>
        <w:t>will be</w:t>
      </w:r>
      <w:r w:rsidR="009C1BE8">
        <w:rPr>
          <w:rFonts w:ascii="Arial" w:hAnsi="Arial" w:cs="Arial"/>
          <w:bCs/>
        </w:rPr>
        <w:t xml:space="preserve"> attending </w:t>
      </w:r>
      <w:r w:rsidR="002325F2">
        <w:rPr>
          <w:rFonts w:ascii="Arial" w:hAnsi="Arial" w:cs="Arial"/>
          <w:bCs/>
        </w:rPr>
        <w:t>the up</w:t>
      </w:r>
      <w:r w:rsidR="00A44D8F">
        <w:rPr>
          <w:rFonts w:ascii="Arial" w:hAnsi="Arial" w:cs="Arial"/>
          <w:bCs/>
        </w:rPr>
        <w:t xml:space="preserve">coming citizenship ceremony, </w:t>
      </w:r>
      <w:r w:rsidR="002325F2">
        <w:rPr>
          <w:rFonts w:ascii="Arial" w:hAnsi="Arial" w:cs="Arial"/>
          <w:bCs/>
        </w:rPr>
        <w:t xml:space="preserve"> attending the 1</w:t>
      </w:r>
      <w:r w:rsidR="002325F2" w:rsidRPr="002325F2">
        <w:rPr>
          <w:rFonts w:ascii="Arial" w:hAnsi="Arial" w:cs="Arial"/>
          <w:bCs/>
          <w:vertAlign w:val="superscript"/>
        </w:rPr>
        <w:t>st</w:t>
      </w:r>
      <w:r w:rsidR="002325F2">
        <w:rPr>
          <w:rFonts w:ascii="Arial" w:hAnsi="Arial" w:cs="Arial"/>
          <w:bCs/>
        </w:rPr>
        <w:t xml:space="preserve"> Wednesday library day, and have attended the following events: Gay/Asian Pacific Alliance Gala, Commonwealth Club of California, Project Homeless Connect, Cayuga Park Opening, and the Bayview Backpack Giveaway.</w:t>
      </w:r>
      <w:r w:rsidR="009C1BE8">
        <w:rPr>
          <w:rFonts w:ascii="Arial" w:hAnsi="Arial" w:cs="Arial"/>
          <w:bCs/>
        </w:rPr>
        <w:t xml:space="preserve"> </w:t>
      </w:r>
    </w:p>
    <w:p w:rsidR="00BE24E6" w:rsidRDefault="004668D2">
      <w:pPr>
        <w:pStyle w:val="ListParagraph"/>
        <w:numPr>
          <w:ilvl w:val="0"/>
          <w:numId w:val="5"/>
        </w:numPr>
        <w:rPr>
          <w:rFonts w:ascii="Arial" w:hAnsi="Arial" w:cs="Arial"/>
          <w:bCs/>
        </w:rPr>
      </w:pPr>
      <w:r>
        <w:rPr>
          <w:rFonts w:ascii="Arial" w:hAnsi="Arial" w:cs="Arial"/>
          <w:bCs/>
        </w:rPr>
        <w:t>Precinct Servi</w:t>
      </w:r>
      <w:r w:rsidR="00A02E19">
        <w:rPr>
          <w:rFonts w:ascii="Arial" w:hAnsi="Arial" w:cs="Arial"/>
          <w:bCs/>
        </w:rPr>
        <w:t>ces –</w:t>
      </w:r>
      <w:r w:rsidR="00FD4776">
        <w:rPr>
          <w:rFonts w:ascii="Arial" w:hAnsi="Arial" w:cs="Arial"/>
          <w:bCs/>
        </w:rPr>
        <w:t xml:space="preserve"> </w:t>
      </w:r>
      <w:r w:rsidR="002325F2">
        <w:rPr>
          <w:rFonts w:ascii="Arial" w:hAnsi="Arial" w:cs="Arial"/>
          <w:bCs/>
        </w:rPr>
        <w:t xml:space="preserve"> ADA (a group that works on consolidating the precincts for this election) we’re down from 562 from last November to 393 polling places and about 15 mail ballot precincts. They’ve already brought in and trained their temporary folks who’ll be locating the polling places for precincts that still need a site.</w:t>
      </w:r>
      <w:r w:rsidR="00E52CBF">
        <w:rPr>
          <w:rFonts w:ascii="Arial" w:hAnsi="Arial" w:cs="Arial"/>
          <w:bCs/>
        </w:rPr>
        <w:t xml:space="preserve"> They’ve produced a video about sensitivity to people with disabilities and have identified temporary staff who can deliver and pick-up voting equipment.</w:t>
      </w:r>
    </w:p>
    <w:p w:rsidR="00BE24E6" w:rsidRDefault="004668D2">
      <w:pPr>
        <w:pStyle w:val="ListParagraph"/>
        <w:numPr>
          <w:ilvl w:val="0"/>
          <w:numId w:val="5"/>
        </w:numPr>
        <w:rPr>
          <w:rFonts w:ascii="Arial" w:hAnsi="Arial" w:cs="Arial"/>
          <w:bCs/>
        </w:rPr>
      </w:pPr>
      <w:r>
        <w:rPr>
          <w:rFonts w:ascii="Arial" w:hAnsi="Arial" w:cs="Arial"/>
          <w:bCs/>
        </w:rPr>
        <w:t>Publications –</w:t>
      </w:r>
      <w:r w:rsidR="00A02E19">
        <w:rPr>
          <w:rFonts w:ascii="Arial" w:hAnsi="Arial" w:cs="Arial"/>
          <w:bCs/>
        </w:rPr>
        <w:t xml:space="preserve"> </w:t>
      </w:r>
      <w:r w:rsidR="00DB2493">
        <w:rPr>
          <w:rFonts w:ascii="Arial" w:hAnsi="Arial" w:cs="Arial"/>
          <w:bCs/>
        </w:rPr>
        <w:t>Other than District 4 all of the districts will have a one-card ballot. Voter guide will consist of 132 pages, Spanish &amp; Chinese versions will be 48 pages.</w:t>
      </w:r>
    </w:p>
    <w:p w:rsidR="00BE24E6" w:rsidRDefault="004668D2">
      <w:pPr>
        <w:pStyle w:val="ListParagraph"/>
        <w:numPr>
          <w:ilvl w:val="0"/>
          <w:numId w:val="5"/>
        </w:numPr>
        <w:rPr>
          <w:rFonts w:ascii="Arial" w:hAnsi="Arial" w:cs="Arial"/>
          <w:bCs/>
        </w:rPr>
      </w:pPr>
      <w:r>
        <w:rPr>
          <w:rFonts w:ascii="Arial" w:hAnsi="Arial" w:cs="Arial"/>
          <w:bCs/>
        </w:rPr>
        <w:t>Technolo</w:t>
      </w:r>
      <w:r w:rsidR="00A02E19">
        <w:rPr>
          <w:rFonts w:ascii="Arial" w:hAnsi="Arial" w:cs="Arial"/>
          <w:bCs/>
        </w:rPr>
        <w:t xml:space="preserve">gy Division – </w:t>
      </w:r>
      <w:r w:rsidR="00DB2493">
        <w:rPr>
          <w:rFonts w:ascii="Arial" w:hAnsi="Arial" w:cs="Arial"/>
          <w:bCs/>
        </w:rPr>
        <w:t>They are working on the ballot-tracking database, online time sheet within the department, a visual display precinct map, and creating and testing a field app for the deputies</w:t>
      </w:r>
      <w:r>
        <w:rPr>
          <w:rFonts w:ascii="Arial" w:hAnsi="Arial" w:cs="Arial"/>
          <w:bCs/>
        </w:rPr>
        <w:t>.</w:t>
      </w:r>
    </w:p>
    <w:p w:rsidR="00203E8F" w:rsidRDefault="00203E8F">
      <w:pPr>
        <w:pStyle w:val="ListParagraph"/>
        <w:numPr>
          <w:ilvl w:val="0"/>
          <w:numId w:val="5"/>
        </w:numPr>
        <w:rPr>
          <w:rFonts w:ascii="Arial" w:hAnsi="Arial" w:cs="Arial"/>
          <w:bCs/>
        </w:rPr>
      </w:pPr>
      <w:r>
        <w:rPr>
          <w:rFonts w:ascii="Arial" w:hAnsi="Arial" w:cs="Arial"/>
          <w:bCs/>
        </w:rPr>
        <w:lastRenderedPageBreak/>
        <w:t>Voter Services –</w:t>
      </w:r>
      <w:r w:rsidR="00E54856">
        <w:rPr>
          <w:rFonts w:ascii="Arial" w:hAnsi="Arial" w:cs="Arial"/>
          <w:bCs/>
        </w:rPr>
        <w:t xml:space="preserve"> Registration numbers d</w:t>
      </w:r>
      <w:r>
        <w:rPr>
          <w:rFonts w:ascii="Arial" w:hAnsi="Arial" w:cs="Arial"/>
          <w:bCs/>
        </w:rPr>
        <w:t>ropped 60,000</w:t>
      </w:r>
      <w:r w:rsidR="00E54856">
        <w:rPr>
          <w:rFonts w:ascii="Arial" w:hAnsi="Arial" w:cs="Arial"/>
          <w:bCs/>
        </w:rPr>
        <w:t>,</w:t>
      </w:r>
      <w:r>
        <w:rPr>
          <w:rFonts w:ascii="Arial" w:hAnsi="Arial" w:cs="Arial"/>
          <w:bCs/>
        </w:rPr>
        <w:t xml:space="preserve"> which is normal after a Presidential election</w:t>
      </w:r>
      <w:r w:rsidR="00466EA5">
        <w:rPr>
          <w:rFonts w:ascii="Arial" w:hAnsi="Arial" w:cs="Arial"/>
          <w:bCs/>
        </w:rPr>
        <w:t xml:space="preserve"> and the Department must give notice to voters during primary cycles. N</w:t>
      </w:r>
      <w:r w:rsidR="00E54856">
        <w:rPr>
          <w:rFonts w:ascii="Arial" w:hAnsi="Arial" w:cs="Arial"/>
          <w:bCs/>
        </w:rPr>
        <w:t>ext Friday begins E60, overseas ballot mailing.</w:t>
      </w:r>
      <w:r w:rsidR="00466EA5">
        <w:rPr>
          <w:rFonts w:ascii="Arial" w:hAnsi="Arial" w:cs="Arial"/>
          <w:bCs/>
        </w:rPr>
        <w:t xml:space="preserve"> They will receive local and federal ballot because the law changed.</w:t>
      </w:r>
    </w:p>
    <w:p w:rsidR="0011251F" w:rsidRDefault="0011251F" w:rsidP="00DB2493">
      <w:pPr>
        <w:rPr>
          <w:rFonts w:ascii="Arial" w:hAnsi="Arial" w:cs="Arial"/>
          <w:bCs/>
        </w:rPr>
      </w:pPr>
    </w:p>
    <w:p w:rsidR="00803952" w:rsidRDefault="0011251F">
      <w:pPr>
        <w:rPr>
          <w:rFonts w:ascii="Arial" w:hAnsi="Arial" w:cs="Arial"/>
          <w:bCs/>
        </w:rPr>
      </w:pPr>
      <w:r>
        <w:rPr>
          <w:rFonts w:ascii="Arial" w:hAnsi="Arial" w:cs="Arial"/>
          <w:bCs/>
        </w:rPr>
        <w:t xml:space="preserve">           NO PUBLIC COMMENT</w:t>
      </w:r>
    </w:p>
    <w:p w:rsidR="00803952" w:rsidRDefault="00803952">
      <w:pPr>
        <w:rPr>
          <w:rFonts w:ascii="Arial" w:hAnsi="Arial" w:cs="Arial"/>
          <w:bCs/>
        </w:rPr>
      </w:pPr>
      <w:r>
        <w:rPr>
          <w:rFonts w:ascii="Arial" w:hAnsi="Arial" w:cs="Arial"/>
          <w:bCs/>
        </w:rPr>
        <w:t xml:space="preserve">           </w:t>
      </w:r>
    </w:p>
    <w:p w:rsidR="001B6B22" w:rsidRDefault="008B53DC" w:rsidP="001B6B22">
      <w:pPr>
        <w:tabs>
          <w:tab w:val="left" w:pos="5143"/>
        </w:tabs>
        <w:ind w:left="360"/>
        <w:rPr>
          <w:rFonts w:ascii="Arial" w:hAnsi="Arial" w:cs="Arial"/>
          <w:b/>
        </w:rPr>
      </w:pPr>
      <w:r>
        <w:rPr>
          <w:rFonts w:ascii="Arial" w:hAnsi="Arial" w:cs="Arial"/>
          <w:b/>
          <w:color w:val="000000"/>
        </w:rPr>
        <w:t xml:space="preserve">5. </w:t>
      </w:r>
      <w:r w:rsidR="009947F4">
        <w:rPr>
          <w:rFonts w:ascii="Arial" w:hAnsi="Arial" w:cs="Arial"/>
          <w:b/>
          <w:color w:val="000000"/>
        </w:rPr>
        <w:t xml:space="preserve"> </w:t>
      </w:r>
      <w:r w:rsidR="00A44B4A">
        <w:rPr>
          <w:rFonts w:ascii="Arial" w:hAnsi="Arial" w:cs="Arial"/>
          <w:b/>
          <w:color w:val="000000"/>
        </w:rPr>
        <w:t xml:space="preserve"> </w:t>
      </w:r>
      <w:r w:rsidR="001B6B22">
        <w:rPr>
          <w:rFonts w:ascii="Arial" w:hAnsi="Arial" w:cs="Arial"/>
          <w:b/>
          <w:caps/>
        </w:rPr>
        <w:t>D</w:t>
      </w:r>
      <w:r w:rsidR="001B6B22">
        <w:rPr>
          <w:rFonts w:ascii="Arial" w:hAnsi="Arial" w:cs="Arial"/>
          <w:b/>
        </w:rPr>
        <w:t xml:space="preserve">iscussion and possible action regarding Amendments to Municipal  </w:t>
      </w:r>
    </w:p>
    <w:p w:rsidR="001B6B22" w:rsidRDefault="001B6B22" w:rsidP="001B6B22">
      <w:pPr>
        <w:tabs>
          <w:tab w:val="left" w:pos="5143"/>
        </w:tabs>
        <w:ind w:left="360"/>
        <w:rPr>
          <w:rFonts w:ascii="Arial" w:hAnsi="Arial" w:cs="Arial"/>
          <w:b/>
        </w:rPr>
      </w:pPr>
      <w:r>
        <w:rPr>
          <w:rFonts w:ascii="Arial" w:hAnsi="Arial" w:cs="Arial"/>
          <w:b/>
        </w:rPr>
        <w:t xml:space="preserve">      Elections Code Section 500 With Respect to Voter Information Pamphlet  </w:t>
      </w:r>
    </w:p>
    <w:p w:rsidR="00BE24E6" w:rsidRDefault="001B6B22" w:rsidP="001B6B22">
      <w:pPr>
        <w:tabs>
          <w:tab w:val="left" w:pos="5143"/>
        </w:tabs>
        <w:ind w:left="360"/>
        <w:rPr>
          <w:rFonts w:ascii="Arial" w:hAnsi="Arial" w:cs="Arial"/>
          <w:b/>
        </w:rPr>
      </w:pPr>
      <w:r>
        <w:rPr>
          <w:rFonts w:ascii="Arial" w:hAnsi="Arial" w:cs="Arial"/>
          <w:b/>
        </w:rPr>
        <w:t xml:space="preserve">      page limits.</w:t>
      </w:r>
    </w:p>
    <w:p w:rsidR="00AE6994" w:rsidRDefault="0011251F" w:rsidP="001B6B22">
      <w:pPr>
        <w:tabs>
          <w:tab w:val="left" w:pos="5143"/>
        </w:tabs>
        <w:ind w:left="360"/>
        <w:rPr>
          <w:rFonts w:ascii="Arial" w:hAnsi="Arial" w:cs="Arial"/>
        </w:rPr>
      </w:pPr>
      <w:r>
        <w:rPr>
          <w:rFonts w:ascii="Arial" w:hAnsi="Arial" w:cs="Arial"/>
          <w:b/>
        </w:rPr>
        <w:t xml:space="preserve">      </w:t>
      </w:r>
      <w:r>
        <w:rPr>
          <w:rFonts w:ascii="Arial" w:hAnsi="Arial" w:cs="Arial"/>
        </w:rPr>
        <w:t xml:space="preserve">Commissioner Rowe stated that she put this on the agenda just to let the </w:t>
      </w:r>
      <w:r w:rsidR="00AE6994">
        <w:rPr>
          <w:rFonts w:ascii="Arial" w:hAnsi="Arial" w:cs="Arial"/>
        </w:rPr>
        <w:t xml:space="preserve"> </w:t>
      </w:r>
    </w:p>
    <w:p w:rsidR="0074668C" w:rsidRDefault="00AE6994" w:rsidP="001B6B22">
      <w:pPr>
        <w:tabs>
          <w:tab w:val="left" w:pos="5143"/>
        </w:tabs>
        <w:ind w:left="360"/>
        <w:rPr>
          <w:rFonts w:ascii="Arial" w:hAnsi="Arial" w:cs="Arial"/>
        </w:rPr>
      </w:pPr>
      <w:r>
        <w:rPr>
          <w:rFonts w:ascii="Arial" w:hAnsi="Arial" w:cs="Arial"/>
        </w:rPr>
        <w:t xml:space="preserve">      </w:t>
      </w:r>
      <w:r w:rsidR="0011251F">
        <w:rPr>
          <w:rFonts w:ascii="Arial" w:hAnsi="Arial" w:cs="Arial"/>
        </w:rPr>
        <w:t>Commissioners know what happened as a result of our last meeting</w:t>
      </w:r>
      <w:r w:rsidR="0074668C">
        <w:rPr>
          <w:rFonts w:ascii="Arial" w:hAnsi="Arial" w:cs="Arial"/>
        </w:rPr>
        <w:t xml:space="preserve"> where</w:t>
      </w:r>
      <w:r w:rsidR="0011251F">
        <w:rPr>
          <w:rFonts w:ascii="Arial" w:hAnsi="Arial" w:cs="Arial"/>
        </w:rPr>
        <w:t xml:space="preserve"> we </w:t>
      </w:r>
      <w:r w:rsidR="0074668C">
        <w:rPr>
          <w:rFonts w:ascii="Arial" w:hAnsi="Arial" w:cs="Arial"/>
        </w:rPr>
        <w:t xml:space="preserve">   </w:t>
      </w:r>
    </w:p>
    <w:p w:rsidR="00AE6994" w:rsidRDefault="0074668C" w:rsidP="001B6B22">
      <w:pPr>
        <w:tabs>
          <w:tab w:val="left" w:pos="5143"/>
        </w:tabs>
        <w:ind w:left="360"/>
        <w:rPr>
          <w:rFonts w:ascii="Arial" w:hAnsi="Arial" w:cs="Arial"/>
        </w:rPr>
      </w:pPr>
      <w:r>
        <w:rPr>
          <w:rFonts w:ascii="Arial" w:hAnsi="Arial" w:cs="Arial"/>
        </w:rPr>
        <w:t xml:space="preserve">      talked</w:t>
      </w:r>
      <w:r w:rsidR="00AE6994">
        <w:rPr>
          <w:rFonts w:ascii="Arial" w:hAnsi="Arial" w:cs="Arial"/>
        </w:rPr>
        <w:t xml:space="preserve"> </w:t>
      </w:r>
      <w:r w:rsidR="0011251F">
        <w:rPr>
          <w:rFonts w:ascii="Arial" w:hAnsi="Arial" w:cs="Arial"/>
        </w:rPr>
        <w:t xml:space="preserve">about </w:t>
      </w:r>
      <w:r w:rsidR="007054F4">
        <w:rPr>
          <w:rFonts w:ascii="Arial" w:hAnsi="Arial" w:cs="Arial"/>
        </w:rPr>
        <w:t xml:space="preserve">the proposal that was being made to allow some materials not to be </w:t>
      </w:r>
      <w:r w:rsidR="00AE6994">
        <w:rPr>
          <w:rFonts w:ascii="Arial" w:hAnsi="Arial" w:cs="Arial"/>
        </w:rPr>
        <w:t xml:space="preserve"> </w:t>
      </w:r>
    </w:p>
    <w:p w:rsidR="0074668C" w:rsidRDefault="00AE6994" w:rsidP="001B6B22">
      <w:pPr>
        <w:tabs>
          <w:tab w:val="left" w:pos="5143"/>
        </w:tabs>
        <w:ind w:left="360"/>
        <w:rPr>
          <w:rFonts w:ascii="Arial" w:hAnsi="Arial" w:cs="Arial"/>
        </w:rPr>
      </w:pPr>
      <w:r>
        <w:rPr>
          <w:rFonts w:ascii="Arial" w:hAnsi="Arial" w:cs="Arial"/>
        </w:rPr>
        <w:t xml:space="preserve">      </w:t>
      </w:r>
      <w:r w:rsidR="007054F4">
        <w:rPr>
          <w:rFonts w:ascii="Arial" w:hAnsi="Arial" w:cs="Arial"/>
        </w:rPr>
        <w:t>printed in the voter information pamphlet whe</w:t>
      </w:r>
      <w:r w:rsidR="0074668C">
        <w:rPr>
          <w:rFonts w:ascii="Arial" w:hAnsi="Arial" w:cs="Arial"/>
        </w:rPr>
        <w:t>n the legal text was too long. She</w:t>
      </w:r>
      <w:r w:rsidR="007054F4">
        <w:rPr>
          <w:rFonts w:ascii="Arial" w:hAnsi="Arial" w:cs="Arial"/>
        </w:rPr>
        <w:t xml:space="preserve">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was</w:t>
      </w:r>
      <w:r w:rsidR="00AE6994">
        <w:rPr>
          <w:rFonts w:ascii="Arial" w:hAnsi="Arial" w:cs="Arial"/>
        </w:rPr>
        <w:t xml:space="preserve"> </w:t>
      </w:r>
      <w:r w:rsidR="007054F4">
        <w:rPr>
          <w:rFonts w:ascii="Arial" w:hAnsi="Arial" w:cs="Arial"/>
        </w:rPr>
        <w:t>authorized to appear before the</w:t>
      </w:r>
      <w:r w:rsidR="00EA100F">
        <w:rPr>
          <w:rFonts w:ascii="Arial" w:hAnsi="Arial" w:cs="Arial"/>
        </w:rPr>
        <w:t xml:space="preserve"> </w:t>
      </w:r>
      <w:r w:rsidR="001E63A3">
        <w:rPr>
          <w:rFonts w:ascii="Arial" w:hAnsi="Arial" w:cs="Arial"/>
        </w:rPr>
        <w:t>R</w:t>
      </w:r>
      <w:r w:rsidR="007054F4">
        <w:rPr>
          <w:rFonts w:ascii="Arial" w:hAnsi="Arial" w:cs="Arial"/>
        </w:rPr>
        <w:t xml:space="preserve">ules </w:t>
      </w:r>
      <w:r w:rsidR="001E63A3">
        <w:rPr>
          <w:rFonts w:ascii="Arial" w:hAnsi="Arial" w:cs="Arial"/>
        </w:rPr>
        <w:t>Committee</w:t>
      </w:r>
      <w:r w:rsidR="007054F4">
        <w:rPr>
          <w:rFonts w:ascii="Arial" w:hAnsi="Arial" w:cs="Arial"/>
        </w:rPr>
        <w:t xml:space="preserve"> of the Board of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Supervisors to</w:t>
      </w:r>
      <w:r w:rsidR="00AE6994">
        <w:rPr>
          <w:rFonts w:ascii="Arial" w:hAnsi="Arial" w:cs="Arial"/>
        </w:rPr>
        <w:t xml:space="preserve"> </w:t>
      </w:r>
      <w:r>
        <w:rPr>
          <w:rFonts w:ascii="Arial" w:hAnsi="Arial" w:cs="Arial"/>
        </w:rPr>
        <w:t>present our position on that. She</w:t>
      </w:r>
      <w:r w:rsidR="007054F4">
        <w:rPr>
          <w:rFonts w:ascii="Arial" w:hAnsi="Arial" w:cs="Arial"/>
        </w:rPr>
        <w:t xml:space="preserve"> did and our posit</w:t>
      </w:r>
      <w:r>
        <w:rPr>
          <w:rFonts w:ascii="Arial" w:hAnsi="Arial" w:cs="Arial"/>
        </w:rPr>
        <w:t xml:space="preserve">ion was that we </w:t>
      </w:r>
    </w:p>
    <w:p w:rsidR="0074668C" w:rsidRDefault="0074668C" w:rsidP="001B6B22">
      <w:pPr>
        <w:tabs>
          <w:tab w:val="left" w:pos="5143"/>
        </w:tabs>
        <w:ind w:left="360"/>
        <w:rPr>
          <w:rFonts w:ascii="Arial" w:hAnsi="Arial" w:cs="Arial"/>
        </w:rPr>
      </w:pPr>
      <w:r>
        <w:rPr>
          <w:rFonts w:ascii="Arial" w:hAnsi="Arial" w:cs="Arial"/>
        </w:rPr>
        <w:t xml:space="preserve">      were urging the </w:t>
      </w:r>
      <w:r w:rsidR="007054F4">
        <w:rPr>
          <w:rFonts w:ascii="Arial" w:hAnsi="Arial" w:cs="Arial"/>
        </w:rPr>
        <w:t xml:space="preserve">Supervisors, for whatever solution they came up with to make it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 xml:space="preserve">temporary and </w:t>
      </w:r>
      <w:r w:rsidR="00AE6994">
        <w:rPr>
          <w:rFonts w:ascii="Arial" w:hAnsi="Arial" w:cs="Arial"/>
        </w:rPr>
        <w:t>t</w:t>
      </w:r>
      <w:r w:rsidR="007054F4">
        <w:rPr>
          <w:rFonts w:ascii="Arial" w:hAnsi="Arial" w:cs="Arial"/>
        </w:rPr>
        <w:t>o</w:t>
      </w:r>
      <w:r w:rsidR="00AE6994">
        <w:rPr>
          <w:rFonts w:ascii="Arial" w:hAnsi="Arial" w:cs="Arial"/>
        </w:rPr>
        <w:t xml:space="preserve"> </w:t>
      </w:r>
      <w:r w:rsidR="007054F4">
        <w:rPr>
          <w:rFonts w:ascii="Arial" w:hAnsi="Arial" w:cs="Arial"/>
        </w:rPr>
        <w:t xml:space="preserve">have it automatically </w:t>
      </w:r>
      <w:r w:rsidR="001E63A3">
        <w:rPr>
          <w:rFonts w:ascii="Arial" w:hAnsi="Arial" w:cs="Arial"/>
        </w:rPr>
        <w:t>s</w:t>
      </w:r>
      <w:r w:rsidR="007054F4">
        <w:rPr>
          <w:rFonts w:ascii="Arial" w:hAnsi="Arial" w:cs="Arial"/>
        </w:rPr>
        <w:t xml:space="preserve">unset following this election. The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 xml:space="preserve">Supervisors received legal advice from the city attorney’s office that they should </w:t>
      </w:r>
      <w:r>
        <w:rPr>
          <w:rFonts w:ascii="Arial" w:hAnsi="Arial" w:cs="Arial"/>
        </w:rPr>
        <w:t xml:space="preserve">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 xml:space="preserve">not take that approach and should not include the </w:t>
      </w:r>
      <w:r w:rsidR="001E63A3">
        <w:rPr>
          <w:rFonts w:ascii="Arial" w:hAnsi="Arial" w:cs="Arial"/>
        </w:rPr>
        <w:t>s</w:t>
      </w:r>
      <w:r w:rsidR="007054F4">
        <w:rPr>
          <w:rFonts w:ascii="Arial" w:hAnsi="Arial" w:cs="Arial"/>
        </w:rPr>
        <w:t xml:space="preserve">unset in the current </w:t>
      </w:r>
      <w:r>
        <w:rPr>
          <w:rFonts w:ascii="Arial" w:hAnsi="Arial" w:cs="Arial"/>
        </w:rPr>
        <w:t xml:space="preserve">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measure.  However</w:t>
      </w:r>
      <w:r w:rsidR="00AE6994">
        <w:rPr>
          <w:rFonts w:ascii="Arial" w:hAnsi="Arial" w:cs="Arial"/>
        </w:rPr>
        <w:t xml:space="preserve"> </w:t>
      </w:r>
      <w:r w:rsidR="007054F4">
        <w:rPr>
          <w:rFonts w:ascii="Arial" w:hAnsi="Arial" w:cs="Arial"/>
        </w:rPr>
        <w:t>Supervisor</w:t>
      </w:r>
      <w:r w:rsidR="00AE6994">
        <w:rPr>
          <w:rFonts w:ascii="Arial" w:hAnsi="Arial" w:cs="Arial"/>
        </w:rPr>
        <w:t xml:space="preserve"> </w:t>
      </w:r>
      <w:r w:rsidR="007054F4">
        <w:rPr>
          <w:rFonts w:ascii="Arial" w:hAnsi="Arial" w:cs="Arial"/>
        </w:rPr>
        <w:t xml:space="preserve">Chiu was very thankful for our input and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concerns</w:t>
      </w:r>
      <w:r w:rsidR="00AE6994">
        <w:rPr>
          <w:rFonts w:ascii="Arial" w:hAnsi="Arial" w:cs="Arial"/>
        </w:rPr>
        <w:t xml:space="preserve"> and wanted us to know that </w:t>
      </w:r>
      <w:r w:rsidR="007054F4">
        <w:rPr>
          <w:rFonts w:ascii="Arial" w:hAnsi="Arial" w:cs="Arial"/>
        </w:rPr>
        <w:t xml:space="preserve">after this election that he would make </w:t>
      </w:r>
    </w:p>
    <w:p w:rsidR="0074668C" w:rsidRDefault="0074668C" w:rsidP="001B6B22">
      <w:pPr>
        <w:tabs>
          <w:tab w:val="left" w:pos="5143"/>
        </w:tabs>
        <w:ind w:left="360"/>
        <w:rPr>
          <w:rFonts w:ascii="Arial" w:hAnsi="Arial" w:cs="Arial"/>
        </w:rPr>
      </w:pPr>
      <w:r>
        <w:rPr>
          <w:rFonts w:ascii="Arial" w:hAnsi="Arial" w:cs="Arial"/>
        </w:rPr>
        <w:t xml:space="preserve">      </w:t>
      </w:r>
      <w:r w:rsidR="007054F4">
        <w:rPr>
          <w:rFonts w:ascii="Arial" w:hAnsi="Arial" w:cs="Arial"/>
        </w:rPr>
        <w:t>efforts to rescind the ordinance</w:t>
      </w:r>
      <w:r w:rsidR="00AE6994">
        <w:rPr>
          <w:rFonts w:ascii="Arial" w:hAnsi="Arial" w:cs="Arial"/>
        </w:rPr>
        <w:t xml:space="preserve">. The amendment that they did pass to section </w:t>
      </w:r>
    </w:p>
    <w:p w:rsidR="0074668C" w:rsidRDefault="0074668C" w:rsidP="001B6B22">
      <w:pPr>
        <w:tabs>
          <w:tab w:val="left" w:pos="5143"/>
        </w:tabs>
        <w:ind w:left="360"/>
        <w:rPr>
          <w:rFonts w:ascii="Arial" w:hAnsi="Arial" w:cs="Arial"/>
        </w:rPr>
      </w:pPr>
      <w:r>
        <w:rPr>
          <w:rFonts w:ascii="Arial" w:hAnsi="Arial" w:cs="Arial"/>
        </w:rPr>
        <w:t xml:space="preserve">      </w:t>
      </w:r>
      <w:r w:rsidR="00AE6994">
        <w:rPr>
          <w:rFonts w:ascii="Arial" w:hAnsi="Arial" w:cs="Arial"/>
        </w:rPr>
        <w:t xml:space="preserve">500 is that they’re going to </w:t>
      </w:r>
      <w:r>
        <w:rPr>
          <w:rFonts w:ascii="Arial" w:hAnsi="Arial" w:cs="Arial"/>
        </w:rPr>
        <w:t>leave</w:t>
      </w:r>
      <w:r w:rsidR="00AE6994">
        <w:rPr>
          <w:rFonts w:ascii="Arial" w:hAnsi="Arial" w:cs="Arial"/>
        </w:rPr>
        <w:t xml:space="preserve"> the full text in the voter information pamphlet for </w:t>
      </w:r>
    </w:p>
    <w:p w:rsidR="0074668C" w:rsidRDefault="0074668C" w:rsidP="001B6B22">
      <w:pPr>
        <w:tabs>
          <w:tab w:val="left" w:pos="5143"/>
        </w:tabs>
        <w:ind w:left="360"/>
        <w:rPr>
          <w:rFonts w:ascii="Arial" w:hAnsi="Arial" w:cs="Arial"/>
        </w:rPr>
      </w:pPr>
      <w:r>
        <w:rPr>
          <w:rFonts w:ascii="Arial" w:hAnsi="Arial" w:cs="Arial"/>
        </w:rPr>
        <w:t xml:space="preserve">      </w:t>
      </w:r>
      <w:r w:rsidR="00AE6994">
        <w:rPr>
          <w:rFonts w:ascii="Arial" w:hAnsi="Arial" w:cs="Arial"/>
        </w:rPr>
        <w:t xml:space="preserve">all charter amendments but for other types of measures if the legal text is over </w:t>
      </w:r>
    </w:p>
    <w:p w:rsidR="0011251F" w:rsidRDefault="0074668C" w:rsidP="001B6B22">
      <w:pPr>
        <w:tabs>
          <w:tab w:val="left" w:pos="5143"/>
        </w:tabs>
        <w:ind w:left="360"/>
        <w:rPr>
          <w:rFonts w:ascii="Arial" w:hAnsi="Arial" w:cs="Arial"/>
        </w:rPr>
      </w:pPr>
      <w:r>
        <w:rPr>
          <w:rFonts w:ascii="Arial" w:hAnsi="Arial" w:cs="Arial"/>
        </w:rPr>
        <w:t xml:space="preserve">      </w:t>
      </w:r>
      <w:r w:rsidR="00AE6994">
        <w:rPr>
          <w:rFonts w:ascii="Arial" w:hAnsi="Arial" w:cs="Arial"/>
        </w:rPr>
        <w:t xml:space="preserve">100 pages then they will only include the first 20 pages. </w:t>
      </w:r>
      <w:r w:rsidR="007054F4">
        <w:rPr>
          <w:rFonts w:ascii="Arial" w:hAnsi="Arial" w:cs="Arial"/>
        </w:rPr>
        <w:t xml:space="preserve">  </w:t>
      </w:r>
    </w:p>
    <w:p w:rsidR="002E0099" w:rsidRDefault="00FC1E2C" w:rsidP="001B6B22">
      <w:pPr>
        <w:tabs>
          <w:tab w:val="left" w:pos="5143"/>
        </w:tabs>
        <w:ind w:left="360"/>
        <w:rPr>
          <w:rFonts w:ascii="Arial" w:hAnsi="Arial" w:cs="Arial"/>
        </w:rPr>
      </w:pPr>
      <w:r>
        <w:rPr>
          <w:rFonts w:ascii="Arial" w:hAnsi="Arial" w:cs="Arial"/>
        </w:rPr>
        <w:t xml:space="preserve">      Commissioner </w:t>
      </w:r>
      <w:r w:rsidR="002E0099">
        <w:rPr>
          <w:rFonts w:ascii="Arial" w:hAnsi="Arial" w:cs="Arial"/>
        </w:rPr>
        <w:t>Gleason</w:t>
      </w:r>
      <w:r>
        <w:rPr>
          <w:rFonts w:ascii="Arial" w:hAnsi="Arial" w:cs="Arial"/>
        </w:rPr>
        <w:t xml:space="preserve"> – </w:t>
      </w:r>
      <w:r w:rsidR="002E0099">
        <w:rPr>
          <w:rFonts w:ascii="Arial" w:hAnsi="Arial" w:cs="Arial"/>
        </w:rPr>
        <w:t xml:space="preserve">This is the most straightforward example of the kind of  </w:t>
      </w:r>
    </w:p>
    <w:p w:rsidR="002E0099" w:rsidRDefault="002E0099" w:rsidP="001B6B22">
      <w:pPr>
        <w:tabs>
          <w:tab w:val="left" w:pos="5143"/>
        </w:tabs>
        <w:ind w:left="360"/>
        <w:rPr>
          <w:rFonts w:ascii="Arial" w:hAnsi="Arial" w:cs="Arial"/>
        </w:rPr>
      </w:pPr>
      <w:r>
        <w:rPr>
          <w:rFonts w:ascii="Arial" w:hAnsi="Arial" w:cs="Arial"/>
        </w:rPr>
        <w:t xml:space="preserve">     thing this commission can do. The board did look to the Election</w:t>
      </w:r>
      <w:r w:rsidR="00C078AF">
        <w:rPr>
          <w:rFonts w:ascii="Arial" w:hAnsi="Arial" w:cs="Arial"/>
        </w:rPr>
        <w:t>s</w:t>
      </w:r>
      <w:r>
        <w:rPr>
          <w:rFonts w:ascii="Arial" w:hAnsi="Arial" w:cs="Arial"/>
        </w:rPr>
        <w:t xml:space="preserve"> Commission to  </w:t>
      </w:r>
    </w:p>
    <w:p w:rsidR="002E0099" w:rsidRDefault="002E0099" w:rsidP="001B6B22">
      <w:pPr>
        <w:tabs>
          <w:tab w:val="left" w:pos="5143"/>
        </w:tabs>
        <w:ind w:left="360"/>
        <w:rPr>
          <w:rFonts w:ascii="Arial" w:hAnsi="Arial" w:cs="Arial"/>
        </w:rPr>
      </w:pPr>
      <w:r>
        <w:rPr>
          <w:rFonts w:ascii="Arial" w:hAnsi="Arial" w:cs="Arial"/>
        </w:rPr>
        <w:t xml:space="preserve">     give advice and input on this and they listened to it. Supervisor Chiu brought it up  </w:t>
      </w:r>
    </w:p>
    <w:p w:rsidR="002E0099" w:rsidRDefault="002E0099" w:rsidP="001B6B22">
      <w:pPr>
        <w:tabs>
          <w:tab w:val="left" w:pos="5143"/>
        </w:tabs>
        <w:ind w:left="360"/>
        <w:rPr>
          <w:rFonts w:ascii="Arial" w:hAnsi="Arial" w:cs="Arial"/>
        </w:rPr>
      </w:pPr>
      <w:r>
        <w:rPr>
          <w:rFonts w:ascii="Arial" w:hAnsi="Arial" w:cs="Arial"/>
        </w:rPr>
        <w:t xml:space="preserve">     not only at the Rules Committee hearing but at the final vote of the Board of  </w:t>
      </w:r>
    </w:p>
    <w:p w:rsidR="002E0099" w:rsidRDefault="002E0099" w:rsidP="001B6B22">
      <w:pPr>
        <w:tabs>
          <w:tab w:val="left" w:pos="5143"/>
        </w:tabs>
        <w:ind w:left="360"/>
        <w:rPr>
          <w:rFonts w:ascii="Arial" w:hAnsi="Arial" w:cs="Arial"/>
        </w:rPr>
      </w:pPr>
      <w:r>
        <w:rPr>
          <w:rFonts w:ascii="Arial" w:hAnsi="Arial" w:cs="Arial"/>
        </w:rPr>
        <w:t xml:space="preserve">     Supervisors, where he mentioned that the Elections Commission gave input on  </w:t>
      </w:r>
    </w:p>
    <w:p w:rsidR="00FC1E2C" w:rsidRDefault="002E0099" w:rsidP="001B6B22">
      <w:pPr>
        <w:tabs>
          <w:tab w:val="left" w:pos="5143"/>
        </w:tabs>
        <w:ind w:left="360"/>
        <w:rPr>
          <w:rFonts w:ascii="Arial" w:hAnsi="Arial" w:cs="Arial"/>
        </w:rPr>
      </w:pPr>
      <w:r>
        <w:rPr>
          <w:rFonts w:ascii="Arial" w:hAnsi="Arial" w:cs="Arial"/>
        </w:rPr>
        <w:t xml:space="preserve">     this issue and he was taking advice on it. I will send the link to everyone.</w:t>
      </w:r>
    </w:p>
    <w:p w:rsidR="002E0099" w:rsidRDefault="002E0099">
      <w:pPr>
        <w:tabs>
          <w:tab w:val="left" w:pos="5143"/>
        </w:tabs>
        <w:ind w:left="360"/>
        <w:rPr>
          <w:rFonts w:ascii="Arial" w:hAnsi="Arial" w:cs="Arial"/>
        </w:rPr>
      </w:pPr>
      <w:r>
        <w:rPr>
          <w:rFonts w:ascii="Arial" w:hAnsi="Arial" w:cs="Arial"/>
        </w:rPr>
        <w:t xml:space="preserve">     </w:t>
      </w:r>
    </w:p>
    <w:p w:rsidR="002E0099" w:rsidRPr="0011251F" w:rsidRDefault="002E0099" w:rsidP="001B6B22">
      <w:pPr>
        <w:tabs>
          <w:tab w:val="left" w:pos="5143"/>
        </w:tabs>
        <w:ind w:left="360"/>
        <w:rPr>
          <w:rFonts w:ascii="Arial" w:hAnsi="Arial" w:cs="Arial"/>
        </w:rPr>
      </w:pPr>
      <w:r>
        <w:rPr>
          <w:rFonts w:ascii="Arial" w:hAnsi="Arial" w:cs="Arial"/>
        </w:rPr>
        <w:t xml:space="preserve">     NO PUBLIC COMMENT</w:t>
      </w:r>
    </w:p>
    <w:p w:rsidR="00A013B7" w:rsidRPr="00A013B7" w:rsidRDefault="00A013B7" w:rsidP="009947F4">
      <w:pPr>
        <w:ind w:left="720"/>
        <w:rPr>
          <w:rFonts w:ascii="Arial" w:hAnsi="Arial" w:cs="Arial"/>
          <w:szCs w:val="24"/>
        </w:rPr>
      </w:pPr>
    </w:p>
    <w:p w:rsidR="001B6B22" w:rsidRDefault="00A44B4A" w:rsidP="008B53DC">
      <w:pPr>
        <w:tabs>
          <w:tab w:val="left" w:pos="5143"/>
        </w:tabs>
        <w:ind w:left="360"/>
        <w:rPr>
          <w:rFonts w:ascii="Arial" w:hAnsi="Arial" w:cs="Arial"/>
          <w:b/>
          <w:color w:val="000000"/>
        </w:rPr>
      </w:pPr>
      <w:r>
        <w:rPr>
          <w:rFonts w:ascii="Arial" w:hAnsi="Arial" w:cs="Arial"/>
          <w:b/>
          <w:color w:val="000000"/>
        </w:rPr>
        <w:t xml:space="preserve">6. </w:t>
      </w:r>
      <w:r w:rsidR="008B53DC">
        <w:rPr>
          <w:rFonts w:ascii="Arial" w:hAnsi="Arial" w:cs="Arial"/>
          <w:b/>
          <w:color w:val="000000"/>
        </w:rPr>
        <w:t xml:space="preserve"> </w:t>
      </w:r>
      <w:r w:rsidR="000A1731">
        <w:rPr>
          <w:rFonts w:ascii="Arial" w:hAnsi="Arial" w:cs="Arial"/>
          <w:b/>
          <w:color w:val="000000"/>
        </w:rPr>
        <w:t xml:space="preserve"> </w:t>
      </w:r>
      <w:r w:rsidR="001B6B22">
        <w:rPr>
          <w:rFonts w:ascii="Arial" w:hAnsi="Arial" w:cs="Arial"/>
          <w:b/>
          <w:color w:val="000000"/>
        </w:rPr>
        <w:t xml:space="preserve">Discussion and possible action regarding the Commission President’s </w:t>
      </w:r>
    </w:p>
    <w:p w:rsidR="00BE24E6" w:rsidRDefault="001B6B22" w:rsidP="008B53DC">
      <w:pPr>
        <w:tabs>
          <w:tab w:val="left" w:pos="5143"/>
        </w:tabs>
        <w:ind w:left="360"/>
        <w:rPr>
          <w:rFonts w:ascii="Arial" w:hAnsi="Arial" w:cs="Arial"/>
          <w:b/>
          <w:color w:val="000000"/>
        </w:rPr>
      </w:pPr>
      <w:r>
        <w:rPr>
          <w:rFonts w:ascii="Arial" w:hAnsi="Arial" w:cs="Arial"/>
          <w:b/>
          <w:color w:val="000000"/>
        </w:rPr>
        <w:t xml:space="preserve">      2012 Annual Report.</w:t>
      </w:r>
    </w:p>
    <w:p w:rsidR="002E0099" w:rsidRDefault="000A1731">
      <w:pPr>
        <w:tabs>
          <w:tab w:val="left" w:pos="5143"/>
        </w:tabs>
        <w:ind w:left="720"/>
        <w:rPr>
          <w:rFonts w:ascii="Arial" w:hAnsi="Arial" w:cs="Arial"/>
          <w:color w:val="000000"/>
        </w:rPr>
      </w:pPr>
      <w:r>
        <w:rPr>
          <w:rFonts w:ascii="Arial" w:hAnsi="Arial" w:cs="Arial"/>
          <w:color w:val="000000"/>
        </w:rPr>
        <w:t xml:space="preserve"> </w:t>
      </w:r>
    </w:p>
    <w:p w:rsidR="0047321E" w:rsidRDefault="0047321E">
      <w:pPr>
        <w:tabs>
          <w:tab w:val="left" w:pos="5143"/>
        </w:tabs>
        <w:ind w:left="720"/>
        <w:rPr>
          <w:rFonts w:ascii="Arial" w:hAnsi="Arial" w:cs="Arial"/>
          <w:color w:val="000000"/>
        </w:rPr>
      </w:pPr>
      <w:r>
        <w:rPr>
          <w:rFonts w:ascii="Arial" w:hAnsi="Arial" w:cs="Arial"/>
          <w:color w:val="000000"/>
        </w:rPr>
        <w:t xml:space="preserve"> </w:t>
      </w:r>
      <w:r w:rsidR="002E0099">
        <w:rPr>
          <w:rFonts w:ascii="Arial" w:hAnsi="Arial" w:cs="Arial"/>
          <w:color w:val="000000"/>
        </w:rPr>
        <w:t>Commissioner Matthews moved to a</w:t>
      </w:r>
      <w:r w:rsidR="00903305">
        <w:rPr>
          <w:rFonts w:ascii="Arial" w:hAnsi="Arial" w:cs="Arial"/>
          <w:color w:val="000000"/>
        </w:rPr>
        <w:t>ccept</w:t>
      </w:r>
      <w:r w:rsidR="002E0099">
        <w:rPr>
          <w:rFonts w:ascii="Arial" w:hAnsi="Arial" w:cs="Arial"/>
          <w:color w:val="000000"/>
        </w:rPr>
        <w:t xml:space="preserve"> the</w:t>
      </w:r>
      <w:r w:rsidR="00903305">
        <w:rPr>
          <w:rFonts w:ascii="Arial" w:hAnsi="Arial" w:cs="Arial"/>
          <w:color w:val="000000"/>
        </w:rPr>
        <w:t xml:space="preserve"> Commission President</w:t>
      </w:r>
      <w:r w:rsidR="00C078AF">
        <w:rPr>
          <w:rFonts w:ascii="Arial" w:hAnsi="Arial" w:cs="Arial"/>
          <w:color w:val="000000"/>
        </w:rPr>
        <w:t>'s</w:t>
      </w:r>
      <w:r w:rsidR="00903305">
        <w:rPr>
          <w:rFonts w:ascii="Arial" w:hAnsi="Arial" w:cs="Arial"/>
          <w:color w:val="000000"/>
        </w:rPr>
        <w:t xml:space="preserve"> </w:t>
      </w:r>
      <w:r w:rsidR="002E0099">
        <w:rPr>
          <w:rFonts w:ascii="Arial" w:hAnsi="Arial" w:cs="Arial"/>
          <w:color w:val="000000"/>
        </w:rPr>
        <w:t xml:space="preserve"> 2012 </w:t>
      </w:r>
      <w:r>
        <w:rPr>
          <w:rFonts w:ascii="Arial" w:hAnsi="Arial" w:cs="Arial"/>
          <w:color w:val="000000"/>
        </w:rPr>
        <w:t xml:space="preserve"> </w:t>
      </w:r>
    </w:p>
    <w:p w:rsidR="002E0099" w:rsidRDefault="0047321E">
      <w:pPr>
        <w:tabs>
          <w:tab w:val="left" w:pos="5143"/>
        </w:tabs>
        <w:ind w:left="720"/>
        <w:rPr>
          <w:rFonts w:ascii="Arial" w:hAnsi="Arial" w:cs="Arial"/>
          <w:color w:val="000000"/>
        </w:rPr>
      </w:pPr>
      <w:r>
        <w:rPr>
          <w:rFonts w:ascii="Arial" w:hAnsi="Arial" w:cs="Arial"/>
          <w:color w:val="000000"/>
        </w:rPr>
        <w:t xml:space="preserve"> </w:t>
      </w:r>
      <w:r w:rsidR="002E0099">
        <w:rPr>
          <w:rFonts w:ascii="Arial" w:hAnsi="Arial" w:cs="Arial"/>
          <w:color w:val="000000"/>
        </w:rPr>
        <w:t>Annual Report.</w:t>
      </w:r>
    </w:p>
    <w:p w:rsidR="002E0099" w:rsidRDefault="0047321E">
      <w:pPr>
        <w:tabs>
          <w:tab w:val="left" w:pos="5143"/>
        </w:tabs>
        <w:ind w:left="720"/>
        <w:rPr>
          <w:rFonts w:ascii="Arial" w:hAnsi="Arial" w:cs="Arial"/>
          <w:color w:val="000000"/>
        </w:rPr>
      </w:pPr>
      <w:r>
        <w:rPr>
          <w:rFonts w:ascii="Arial" w:hAnsi="Arial" w:cs="Arial"/>
          <w:color w:val="000000"/>
        </w:rPr>
        <w:t xml:space="preserve"> </w:t>
      </w:r>
      <w:r w:rsidR="002E0099">
        <w:rPr>
          <w:rFonts w:ascii="Arial" w:hAnsi="Arial" w:cs="Arial"/>
          <w:color w:val="000000"/>
        </w:rPr>
        <w:t>Commissioner Ruiz-Healy seconded it.</w:t>
      </w:r>
    </w:p>
    <w:p w:rsidR="00903305" w:rsidRDefault="0047321E">
      <w:pPr>
        <w:tabs>
          <w:tab w:val="left" w:pos="5143"/>
        </w:tabs>
        <w:ind w:left="720"/>
        <w:rPr>
          <w:rFonts w:ascii="Arial" w:hAnsi="Arial" w:cs="Arial"/>
          <w:color w:val="000000"/>
        </w:rPr>
      </w:pPr>
      <w:r>
        <w:rPr>
          <w:rFonts w:ascii="Arial" w:hAnsi="Arial" w:cs="Arial"/>
          <w:color w:val="000000"/>
        </w:rPr>
        <w:t xml:space="preserve"> </w:t>
      </w:r>
    </w:p>
    <w:p w:rsidR="00903305" w:rsidRDefault="0047321E">
      <w:pPr>
        <w:tabs>
          <w:tab w:val="left" w:pos="5143"/>
        </w:tabs>
        <w:ind w:left="720"/>
        <w:rPr>
          <w:rFonts w:ascii="Arial" w:hAnsi="Arial" w:cs="Arial"/>
          <w:color w:val="000000"/>
        </w:rPr>
      </w:pPr>
      <w:r>
        <w:rPr>
          <w:rFonts w:ascii="Arial" w:hAnsi="Arial" w:cs="Arial"/>
          <w:color w:val="000000"/>
        </w:rPr>
        <w:t xml:space="preserve"> </w:t>
      </w:r>
      <w:r w:rsidR="00903305">
        <w:rPr>
          <w:rFonts w:ascii="Arial" w:hAnsi="Arial" w:cs="Arial"/>
          <w:color w:val="000000"/>
        </w:rPr>
        <w:t>NO PUBLIC COMMENT</w:t>
      </w:r>
    </w:p>
    <w:p w:rsidR="009947F4" w:rsidRDefault="0047321E">
      <w:pPr>
        <w:tabs>
          <w:tab w:val="left" w:pos="5143"/>
        </w:tabs>
        <w:ind w:left="720"/>
        <w:rPr>
          <w:rFonts w:ascii="Arial" w:hAnsi="Arial" w:cs="Arial"/>
          <w:color w:val="000000"/>
        </w:rPr>
      </w:pPr>
      <w:r>
        <w:rPr>
          <w:rFonts w:ascii="Arial" w:hAnsi="Arial" w:cs="Arial"/>
          <w:color w:val="000000"/>
        </w:rPr>
        <w:t xml:space="preserve"> </w:t>
      </w:r>
      <w:r w:rsidR="002E0099">
        <w:rPr>
          <w:rFonts w:ascii="Arial" w:hAnsi="Arial" w:cs="Arial"/>
          <w:color w:val="000000"/>
        </w:rPr>
        <w:t>Roll call vote was UNANIMOUS to APPROVE</w:t>
      </w:r>
      <w:r w:rsidR="00903305">
        <w:rPr>
          <w:rFonts w:ascii="Arial" w:hAnsi="Arial" w:cs="Arial"/>
          <w:color w:val="000000"/>
        </w:rPr>
        <w:t>.</w:t>
      </w:r>
      <w:r w:rsidR="000A1731">
        <w:rPr>
          <w:rFonts w:ascii="Arial" w:hAnsi="Arial" w:cs="Arial"/>
          <w:color w:val="000000"/>
        </w:rPr>
        <w:t xml:space="preserve"> </w:t>
      </w:r>
    </w:p>
    <w:p w:rsidR="000A1731" w:rsidRPr="009947F4" w:rsidRDefault="000A1731">
      <w:pPr>
        <w:tabs>
          <w:tab w:val="left" w:pos="5143"/>
        </w:tabs>
        <w:ind w:left="720"/>
        <w:rPr>
          <w:rFonts w:ascii="Arial" w:hAnsi="Arial" w:cs="Arial"/>
          <w:color w:val="000000"/>
        </w:rPr>
      </w:pPr>
    </w:p>
    <w:p w:rsidR="00BE24E6" w:rsidRDefault="00A44B4A" w:rsidP="008B53DC">
      <w:pPr>
        <w:tabs>
          <w:tab w:val="left" w:pos="5143"/>
        </w:tabs>
        <w:ind w:left="360"/>
        <w:rPr>
          <w:rFonts w:ascii="Arial" w:hAnsi="Arial" w:cs="Arial"/>
          <w:b/>
          <w:color w:val="000000"/>
        </w:rPr>
      </w:pPr>
      <w:r>
        <w:rPr>
          <w:rFonts w:ascii="Arial" w:hAnsi="Arial" w:cs="Arial"/>
          <w:b/>
        </w:rPr>
        <w:t>7</w:t>
      </w:r>
      <w:r w:rsidR="008B53DC">
        <w:rPr>
          <w:rFonts w:ascii="Arial" w:hAnsi="Arial" w:cs="Arial"/>
          <w:b/>
        </w:rPr>
        <w:t>.</w:t>
      </w:r>
      <w:r>
        <w:rPr>
          <w:rFonts w:ascii="Arial" w:hAnsi="Arial" w:cs="Arial"/>
          <w:b/>
        </w:rPr>
        <w:t xml:space="preserve">  </w:t>
      </w:r>
      <w:r w:rsidR="009947F4">
        <w:rPr>
          <w:rFonts w:ascii="Arial" w:hAnsi="Arial" w:cs="Arial"/>
          <w:b/>
        </w:rPr>
        <w:t xml:space="preserve"> </w:t>
      </w:r>
      <w:r w:rsidR="001B6B22">
        <w:rPr>
          <w:rFonts w:ascii="Arial" w:hAnsi="Arial" w:cs="Arial"/>
          <w:b/>
        </w:rPr>
        <w:t>Commissioner’s Reports</w:t>
      </w:r>
      <w:r w:rsidR="004668D2">
        <w:rPr>
          <w:rFonts w:ascii="Arial" w:hAnsi="Arial" w:cs="Arial"/>
          <w:b/>
        </w:rPr>
        <w:t xml:space="preserve"> </w:t>
      </w:r>
    </w:p>
    <w:p w:rsidR="00BE24E6" w:rsidRDefault="00903305">
      <w:pPr>
        <w:tabs>
          <w:tab w:val="left" w:pos="5143"/>
        </w:tabs>
        <w:ind w:left="360"/>
        <w:rPr>
          <w:rFonts w:ascii="Arial" w:hAnsi="Arial" w:cs="Arial"/>
          <w:color w:val="000000"/>
        </w:rPr>
      </w:pPr>
      <w:r>
        <w:rPr>
          <w:rFonts w:ascii="Arial" w:hAnsi="Arial" w:cs="Arial"/>
          <w:color w:val="000000"/>
        </w:rPr>
        <w:t xml:space="preserve">      NONE</w:t>
      </w:r>
    </w:p>
    <w:p w:rsidR="00BE24E6" w:rsidRDefault="00BE24E6">
      <w:pPr>
        <w:tabs>
          <w:tab w:val="left" w:pos="5143"/>
        </w:tabs>
        <w:rPr>
          <w:rFonts w:ascii="Arial" w:hAnsi="Arial" w:cs="Arial"/>
          <w:color w:val="000000"/>
        </w:rPr>
      </w:pPr>
    </w:p>
    <w:p w:rsidR="00BE24E6" w:rsidRPr="001B6B22" w:rsidRDefault="00A44B4A" w:rsidP="001B6B22">
      <w:pPr>
        <w:pStyle w:val="BodyText"/>
        <w:ind w:left="360"/>
      </w:pPr>
      <w:r>
        <w:t>8</w:t>
      </w:r>
      <w:r w:rsidR="008B53DC">
        <w:t xml:space="preserve">. </w:t>
      </w:r>
      <w:r>
        <w:t xml:space="preserve"> </w:t>
      </w:r>
      <w:r w:rsidR="001B6B22">
        <w:t>Announcements.</w:t>
      </w:r>
    </w:p>
    <w:p w:rsidR="000A1731" w:rsidRDefault="000A1731" w:rsidP="008B53DC">
      <w:pPr>
        <w:pStyle w:val="BodyText"/>
        <w:ind w:left="360"/>
        <w:rPr>
          <w:b w:val="0"/>
        </w:rPr>
      </w:pPr>
      <w:r>
        <w:rPr>
          <w:caps/>
        </w:rPr>
        <w:t xml:space="preserve">     </w:t>
      </w:r>
      <w:r w:rsidR="00903305" w:rsidRPr="00903305">
        <w:rPr>
          <w:b w:val="0"/>
        </w:rPr>
        <w:t>Commissioner Matthew’s</w:t>
      </w:r>
      <w:r w:rsidR="00903305">
        <w:rPr>
          <w:caps/>
        </w:rPr>
        <w:t xml:space="preserve"> - </w:t>
      </w:r>
      <w:r w:rsidR="00903305" w:rsidRPr="00903305">
        <w:rPr>
          <w:b w:val="0"/>
          <w:caps/>
        </w:rPr>
        <w:t>BOPEC</w:t>
      </w:r>
      <w:r w:rsidR="00903305">
        <w:rPr>
          <w:caps/>
        </w:rPr>
        <w:t xml:space="preserve"> </w:t>
      </w:r>
      <w:r w:rsidR="00903305">
        <w:rPr>
          <w:b w:val="0"/>
        </w:rPr>
        <w:t>meeting September 4, 2013</w:t>
      </w:r>
    </w:p>
    <w:p w:rsidR="00E546CF" w:rsidRDefault="00903305" w:rsidP="008B53DC">
      <w:pPr>
        <w:pStyle w:val="BodyText"/>
        <w:ind w:left="360"/>
        <w:rPr>
          <w:b w:val="0"/>
        </w:rPr>
      </w:pPr>
      <w:r>
        <w:rPr>
          <w:b w:val="0"/>
        </w:rPr>
        <w:t xml:space="preserve">     Commissioner Rowe – Has been in contact with the Mayor’s office and they ha</w:t>
      </w:r>
      <w:r w:rsidR="00A23B1D">
        <w:rPr>
          <w:b w:val="0"/>
        </w:rPr>
        <w:t>d</w:t>
      </w:r>
      <w:r>
        <w:rPr>
          <w:b w:val="0"/>
        </w:rPr>
        <w:t xml:space="preserve"> </w:t>
      </w:r>
    </w:p>
    <w:p w:rsidR="00A23B1D" w:rsidRDefault="00E546CF" w:rsidP="008B53DC">
      <w:pPr>
        <w:pStyle w:val="BodyText"/>
        <w:ind w:left="360"/>
        <w:rPr>
          <w:b w:val="0"/>
        </w:rPr>
      </w:pPr>
      <w:r>
        <w:rPr>
          <w:b w:val="0"/>
        </w:rPr>
        <w:lastRenderedPageBreak/>
        <w:t xml:space="preserve">     </w:t>
      </w:r>
      <w:r w:rsidR="00A23B1D">
        <w:rPr>
          <w:b w:val="0"/>
        </w:rPr>
        <w:t>hoped</w:t>
      </w:r>
      <w:r w:rsidR="00903305">
        <w:rPr>
          <w:b w:val="0"/>
        </w:rPr>
        <w:t xml:space="preserve"> that they </w:t>
      </w:r>
      <w:r w:rsidR="00A23B1D">
        <w:rPr>
          <w:b w:val="0"/>
        </w:rPr>
        <w:t xml:space="preserve">would have an appointment by this meeting and the person in </w:t>
      </w:r>
    </w:p>
    <w:p w:rsidR="00A23B1D" w:rsidRDefault="00A23B1D" w:rsidP="008B53DC">
      <w:pPr>
        <w:pStyle w:val="BodyText"/>
        <w:ind w:left="360"/>
        <w:rPr>
          <w:b w:val="0"/>
        </w:rPr>
      </w:pPr>
      <w:r>
        <w:rPr>
          <w:b w:val="0"/>
        </w:rPr>
        <w:t xml:space="preserve">     charge of that is on vacation so hopefully by the next meeting we will have an  </w:t>
      </w:r>
    </w:p>
    <w:p w:rsidR="00903305" w:rsidRPr="00903305" w:rsidRDefault="00A23B1D" w:rsidP="008B53DC">
      <w:pPr>
        <w:pStyle w:val="BodyText"/>
        <w:ind w:left="360"/>
        <w:rPr>
          <w:b w:val="0"/>
        </w:rPr>
      </w:pPr>
      <w:r>
        <w:rPr>
          <w:b w:val="0"/>
        </w:rPr>
        <w:t xml:space="preserve">     appointment.</w:t>
      </w:r>
    </w:p>
    <w:p w:rsidR="000A1731" w:rsidRPr="000A1731" w:rsidRDefault="000A1731" w:rsidP="008B53DC">
      <w:pPr>
        <w:pStyle w:val="BodyText"/>
        <w:ind w:left="360"/>
        <w:rPr>
          <w:b w:val="0"/>
        </w:rPr>
      </w:pPr>
      <w:r>
        <w:rPr>
          <w:b w:val="0"/>
        </w:rPr>
        <w:t xml:space="preserve">     </w:t>
      </w:r>
      <w:r w:rsidR="00A23B1D">
        <w:rPr>
          <w:b w:val="0"/>
        </w:rPr>
        <w:t>NO PUBLIC COMMENT</w:t>
      </w:r>
    </w:p>
    <w:p w:rsidR="00A44B4A" w:rsidRDefault="00A44B4A" w:rsidP="00A44B4A">
      <w:pPr>
        <w:pStyle w:val="BodyText"/>
        <w:rPr>
          <w:b w:val="0"/>
        </w:rPr>
      </w:pPr>
    </w:p>
    <w:p w:rsidR="00A44B4A" w:rsidRPr="001B6B22" w:rsidRDefault="00A44B4A" w:rsidP="001B6B22">
      <w:pPr>
        <w:tabs>
          <w:tab w:val="left" w:pos="5143"/>
        </w:tabs>
        <w:rPr>
          <w:rFonts w:ascii="Arial" w:hAnsi="Arial" w:cs="Arial"/>
          <w:b/>
          <w:color w:val="000000"/>
        </w:rPr>
      </w:pPr>
      <w:r w:rsidRPr="00A44B4A">
        <w:rPr>
          <w:rFonts w:ascii="Arial" w:hAnsi="Arial" w:cs="Arial"/>
          <w:b/>
          <w:caps/>
        </w:rPr>
        <w:t xml:space="preserve">      9.</w:t>
      </w:r>
      <w:r>
        <w:rPr>
          <w:rFonts w:ascii="Arial" w:hAnsi="Arial" w:cs="Arial"/>
          <w:b/>
          <w:caps/>
        </w:rPr>
        <w:t xml:space="preserve">  </w:t>
      </w:r>
      <w:r w:rsidR="001B6B22">
        <w:rPr>
          <w:rFonts w:ascii="Arial" w:hAnsi="Arial" w:cs="Arial"/>
          <w:b/>
        </w:rPr>
        <w:t>Discussion and possible action regarding items for future agendas.</w:t>
      </w:r>
    </w:p>
    <w:p w:rsidR="00847332" w:rsidRDefault="000A1731" w:rsidP="0029229F">
      <w:pPr>
        <w:pStyle w:val="BodyText"/>
        <w:rPr>
          <w:b w:val="0"/>
        </w:rPr>
      </w:pPr>
      <w:r>
        <w:rPr>
          <w:b w:val="0"/>
          <w:caps/>
        </w:rPr>
        <w:t xml:space="preserve">           </w:t>
      </w:r>
      <w:r w:rsidR="00A23B1D">
        <w:rPr>
          <w:b w:val="0"/>
          <w:caps/>
        </w:rPr>
        <w:t>NONE</w:t>
      </w:r>
    </w:p>
    <w:p w:rsidR="00A44B4A" w:rsidRPr="00847332" w:rsidRDefault="00847332" w:rsidP="00A44B4A">
      <w:pPr>
        <w:pStyle w:val="BodyText"/>
        <w:rPr>
          <w:b w:val="0"/>
        </w:rPr>
      </w:pPr>
      <w:r>
        <w:rPr>
          <w:b w:val="0"/>
        </w:rPr>
        <w:t xml:space="preserve">                      </w:t>
      </w:r>
    </w:p>
    <w:p w:rsidR="00BE24E6" w:rsidRDefault="00BE24E6">
      <w:pPr>
        <w:pStyle w:val="BodyText"/>
        <w:ind w:left="720"/>
        <w:rPr>
          <w:b w:val="0"/>
        </w:rPr>
      </w:pPr>
    </w:p>
    <w:p w:rsidR="00BE24E6" w:rsidRDefault="00A02E19" w:rsidP="008B53DC">
      <w:pPr>
        <w:pStyle w:val="BodyText"/>
        <w:ind w:left="360"/>
      </w:pPr>
      <w:r>
        <w:t>10</w:t>
      </w:r>
      <w:r w:rsidR="008B53DC">
        <w:t>.</w:t>
      </w:r>
      <w:r w:rsidR="00A44B4A">
        <w:t xml:space="preserve"> </w:t>
      </w:r>
      <w:r w:rsidR="004668D2" w:rsidRPr="00A44B4A">
        <w:rPr>
          <w:caps/>
        </w:rPr>
        <w:t xml:space="preserve">Adjournment </w:t>
      </w:r>
      <w:r w:rsidR="0029229F">
        <w:rPr>
          <w:caps/>
        </w:rPr>
        <w:t>6</w:t>
      </w:r>
      <w:r w:rsidR="0029229F">
        <w:t>:4</w:t>
      </w:r>
      <w:r w:rsidR="000A1731">
        <w:t>0pm</w:t>
      </w: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pPr>
        <w:pStyle w:val="BodyText"/>
      </w:pPr>
    </w:p>
    <w:p w:rsidR="00BE24E6" w:rsidRDefault="00BE24E6" w:rsidP="00EA100F">
      <w:pPr>
        <w:pStyle w:val="BodyText"/>
      </w:pPr>
      <w:bookmarkStart w:id="0" w:name="_GoBack"/>
      <w:bookmarkEnd w:id="0"/>
    </w:p>
    <w:sectPr w:rsidR="00BE24E6" w:rsidSect="006B268A">
      <w:footerReference w:type="even" r:id="rId9"/>
      <w:footerReference w:type="default" r:id="rId10"/>
      <w:headerReference w:type="first" r:id="rId11"/>
      <w:footerReference w:type="first" r:id="rId12"/>
      <w:pgSz w:w="12240" w:h="15840" w:code="1"/>
      <w:pgMar w:top="720" w:right="1440" w:bottom="734" w:left="1440" w:header="360" w:footer="360" w:gutter="0"/>
      <w:lnNumType w:countBy="1" w:restart="continuou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C1B" w:rsidRDefault="00D23C1B">
      <w:r>
        <w:separator/>
      </w:r>
    </w:p>
  </w:endnote>
  <w:endnote w:type="continuationSeparator" w:id="0">
    <w:p w:rsidR="00D23C1B" w:rsidRDefault="00D2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EA9">
      <w:rPr>
        <w:rStyle w:val="PageNumber"/>
        <w:noProof/>
      </w:rPr>
      <w:t>2</w:t>
    </w:r>
    <w:r>
      <w:rPr>
        <w:rStyle w:val="PageNumber"/>
      </w:rPr>
      <w:fldChar w:fldCharType="end"/>
    </w:r>
  </w:p>
  <w:p w:rsidR="00BE24E6" w:rsidRDefault="00BE2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4668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9A2">
      <w:rPr>
        <w:rStyle w:val="PageNumber"/>
        <w:noProof/>
      </w:rPr>
      <w:t>4</w:t>
    </w:r>
    <w:r>
      <w:rPr>
        <w:rStyle w:val="PageNumber"/>
      </w:rPr>
      <w:fldChar w:fldCharType="end"/>
    </w:r>
  </w:p>
  <w:p w:rsidR="00BE24E6" w:rsidRDefault="00655ED4" w:rsidP="00655ED4">
    <w:pPr>
      <w:pStyle w:val="Footer"/>
      <w:tabs>
        <w:tab w:val="clear" w:pos="4320"/>
        <w:tab w:val="clear" w:pos="8640"/>
        <w:tab w:val="center" w:pos="4680"/>
        <w:tab w:val="right" w:pos="9360"/>
      </w:tabs>
    </w:pPr>
    <w:r w:rsidRPr="00655ED4">
      <w:rPr>
        <w:noProof/>
        <w:spacing w:val="-2"/>
        <w:sz w:val="16"/>
      </w:rPr>
      <w:t>728203.1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2782"/>
      <w:docPartObj>
        <w:docPartGallery w:val="Page Numbers (Bottom of Page)"/>
        <w:docPartUnique/>
      </w:docPartObj>
    </w:sdtPr>
    <w:sdtEndPr>
      <w:rPr>
        <w:noProof/>
      </w:rPr>
    </w:sdtEndPr>
    <w:sdtContent>
      <w:p w:rsidR="006B268A" w:rsidRDefault="006B268A">
        <w:pPr>
          <w:pStyle w:val="Footer"/>
          <w:jc w:val="center"/>
        </w:pPr>
        <w:r>
          <w:fldChar w:fldCharType="begin"/>
        </w:r>
        <w:r>
          <w:instrText xml:space="preserve"> PAGE   \* MERGEFORMAT </w:instrText>
        </w:r>
        <w:r>
          <w:fldChar w:fldCharType="separate"/>
        </w:r>
        <w:r w:rsidR="00A969A2">
          <w:rPr>
            <w:noProof/>
          </w:rPr>
          <w:t>1</w:t>
        </w:r>
        <w:r>
          <w:rPr>
            <w:noProof/>
          </w:rPr>
          <w:fldChar w:fldCharType="end"/>
        </w:r>
      </w:p>
    </w:sdtContent>
  </w:sdt>
  <w:p w:rsidR="00BE24E6" w:rsidRDefault="00BE24E6">
    <w:pPr>
      <w:tabs>
        <w:tab w:val="center" w:pos="4680"/>
        <w:tab w:val="right" w:pos="9360"/>
      </w:tabs>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C1B" w:rsidRDefault="00D23C1B">
      <w:r>
        <w:separator/>
      </w:r>
    </w:p>
  </w:footnote>
  <w:footnote w:type="continuationSeparator" w:id="0">
    <w:p w:rsidR="00D23C1B" w:rsidRDefault="00D2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E6" w:rsidRDefault="00BE24E6">
    <w:pPr>
      <w:pStyle w:val="BodySingle"/>
      <w:ind w:left="-630"/>
      <w:rPr>
        <w:b/>
        <w:smallCaps/>
        <w:sz w:val="28"/>
      </w:rPr>
    </w:pPr>
  </w:p>
  <w:p w:rsidR="00BE24E6" w:rsidRDefault="00BE24E6">
    <w:pPr>
      <w:pStyle w:val="BodySingle"/>
      <w:rPr>
        <w:b/>
        <w:smallCaps/>
        <w:sz w:val="28"/>
      </w:rPr>
    </w:pPr>
  </w:p>
  <w:p w:rsidR="00BE24E6" w:rsidRDefault="00D23C1B">
    <w:pPr>
      <w:pStyle w:val="BodySingle"/>
      <w:tabs>
        <w:tab w:val="center" w:pos="900"/>
        <w:tab w:val="center" w:pos="8820"/>
      </w:tabs>
      <w:ind w:right="-720"/>
      <w:rPr>
        <w:b/>
        <w:smallCaps/>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73.6pt;margin-top:21.6pt;width:86.45pt;height:86.4pt;z-index:251657728;mso-position-horizontal-relative:page;mso-position-vertical-relative:page" o:allowincell="f" fillcolor="window">
          <v:imagedata r:id="rId1" o:title=""/>
          <w10:wrap anchorx="page" anchory="page"/>
        </v:shape>
        <o:OLEObject Type="Embed" ProgID="Word.Picture.8" ShapeID="_x0000_s2060" DrawAspect="Content" ObjectID="_1439723302" r:id="rId2"/>
      </w:pict>
    </w:r>
    <w:r w:rsidR="004668D2">
      <w:rPr>
        <w:b/>
        <w:smallCaps/>
        <w:sz w:val="28"/>
      </w:rPr>
      <w:t xml:space="preserve"> Elections Commission</w:t>
    </w:r>
    <w:r w:rsidR="004668D2">
      <w:rPr>
        <w:b/>
        <w:smallCaps/>
        <w:sz w:val="28"/>
      </w:rPr>
      <w:tab/>
    </w:r>
    <w:r w:rsidR="004668D2">
      <w:rPr>
        <w:b/>
        <w:smallCaps/>
        <w:sz w:val="28"/>
      </w:rPr>
      <w:tab/>
    </w:r>
  </w:p>
  <w:p w:rsidR="00BE24E6" w:rsidRDefault="004668D2">
    <w:pPr>
      <w:pStyle w:val="Heading1"/>
      <w:tabs>
        <w:tab w:val="center" w:pos="900"/>
        <w:tab w:val="center" w:pos="8820"/>
      </w:tabs>
      <w:ind w:left="-720" w:right="-720" w:firstLine="720"/>
      <w:jc w:val="left"/>
    </w:pPr>
    <w:r>
      <w:tab/>
      <w:t>City and County of San Francisco</w:t>
    </w:r>
    <w:r>
      <w:rPr>
        <w:sz w:val="24"/>
      </w:rPr>
      <w:t xml:space="preserve"> </w:t>
    </w:r>
  </w:p>
  <w:p w:rsidR="00BE24E6" w:rsidRDefault="00BE24E6">
    <w:pPr>
      <w:ind w:left="-540" w:firstLine="720"/>
      <w:rPr>
        <w:sz w:val="20"/>
      </w:rPr>
    </w:pPr>
  </w:p>
  <w:p w:rsidR="00BE24E6" w:rsidRDefault="004668D2">
    <w:pPr>
      <w:ind w:left="-540" w:firstLine="720"/>
      <w:rPr>
        <w:sz w:val="20"/>
      </w:rPr>
    </w:pPr>
    <w:r>
      <w:rPr>
        <w:sz w:val="20"/>
      </w:rPr>
      <w:t>Jill Rowe,</w:t>
    </w:r>
    <w:r w:rsidR="00F30481">
      <w:rPr>
        <w:sz w:val="20"/>
      </w:rPr>
      <w:t xml:space="preserve"> President</w:t>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r>
    <w:r w:rsidR="00F30481">
      <w:rPr>
        <w:sz w:val="20"/>
      </w:rPr>
      <w:tab/>
      <w:t xml:space="preserve">             </w:t>
    </w:r>
    <w:r>
      <w:rPr>
        <w:sz w:val="20"/>
      </w:rPr>
      <w:t xml:space="preserve"> John Arntz</w:t>
    </w:r>
    <w:r>
      <w:rPr>
        <w:sz w:val="20"/>
      </w:rPr>
      <w:tab/>
    </w:r>
  </w:p>
  <w:p w:rsidR="00BE24E6" w:rsidRDefault="004668D2">
    <w:pPr>
      <w:ind w:left="180"/>
      <w:rPr>
        <w:sz w:val="20"/>
      </w:rPr>
    </w:pPr>
    <w:r>
      <w:rPr>
        <w:sz w:val="20"/>
      </w:rPr>
      <w:t>Catalina Ruiz-Healy, Vice President</w:t>
    </w:r>
    <w:r>
      <w:rPr>
        <w:sz w:val="20"/>
      </w:rPr>
      <w:tab/>
      <w:t xml:space="preserve"> </w:t>
    </w:r>
    <w:r>
      <w:rPr>
        <w:sz w:val="20"/>
      </w:rPr>
      <w:tab/>
    </w:r>
    <w:r>
      <w:rPr>
        <w:sz w:val="20"/>
      </w:rPr>
      <w:tab/>
    </w:r>
    <w:r>
      <w:rPr>
        <w:sz w:val="20"/>
      </w:rPr>
      <w:tab/>
    </w:r>
    <w:r>
      <w:rPr>
        <w:sz w:val="20"/>
      </w:rPr>
      <w:tab/>
    </w:r>
    <w:r>
      <w:rPr>
        <w:sz w:val="20"/>
      </w:rPr>
      <w:tab/>
      <w:t xml:space="preserve">Director of Elections   Richard Matthews </w:t>
    </w:r>
  </w:p>
  <w:p w:rsidR="00BE24E6" w:rsidRDefault="004668D2">
    <w:pPr>
      <w:ind w:left="-540" w:firstLine="720"/>
      <w:rPr>
        <w:sz w:val="20"/>
      </w:rPr>
    </w:pPr>
    <w:r>
      <w:rPr>
        <w:sz w:val="20"/>
      </w:rPr>
      <w:t>Gerard Gleason</w:t>
    </w:r>
  </w:p>
  <w:p w:rsidR="00BE24E6" w:rsidRDefault="004668D2">
    <w:pPr>
      <w:ind w:left="-540" w:firstLine="720"/>
      <w:rPr>
        <w:sz w:val="20"/>
      </w:rPr>
    </w:pPr>
    <w:r>
      <w:rPr>
        <w:sz w:val="20"/>
      </w:rPr>
      <w:t>Rosabella Safont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BE24E6" w:rsidRDefault="00F30481">
    <w:pPr>
      <w:ind w:left="-540" w:firstLine="720"/>
      <w:rPr>
        <w:sz w:val="20"/>
      </w:rPr>
    </w:pPr>
    <w:r>
      <w:rPr>
        <w:sz w:val="20"/>
      </w:rPr>
      <w:t xml:space="preserve">Winnie Yu        </w:t>
    </w:r>
    <w:r>
      <w:rPr>
        <w:sz w:val="20"/>
      </w:rPr>
      <w:tab/>
    </w:r>
    <w:r>
      <w:rPr>
        <w:sz w:val="20"/>
      </w:rPr>
      <w:tab/>
    </w:r>
    <w:r>
      <w:rPr>
        <w:sz w:val="20"/>
      </w:rPr>
      <w:tab/>
    </w:r>
    <w:r>
      <w:rPr>
        <w:sz w:val="20"/>
      </w:rPr>
      <w:tab/>
    </w:r>
    <w:r>
      <w:rPr>
        <w:sz w:val="20"/>
      </w:rPr>
      <w:tab/>
    </w:r>
    <w:r>
      <w:rPr>
        <w:sz w:val="20"/>
      </w:rPr>
      <w:tab/>
    </w:r>
    <w:r>
      <w:rPr>
        <w:sz w:val="20"/>
      </w:rPr>
      <w:tab/>
      <w:t xml:space="preserve">            </w:t>
    </w:r>
    <w:r w:rsidR="004668D2">
      <w:rPr>
        <w:sz w:val="20"/>
      </w:rPr>
      <w:t xml:space="preserve"> Tachina Alexander</w:t>
    </w:r>
  </w:p>
  <w:p w:rsidR="00BE24E6" w:rsidRDefault="004668D2">
    <w:pPr>
      <w:ind w:left="18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F30481">
      <w:rPr>
        <w:sz w:val="20"/>
      </w:rPr>
      <w:t xml:space="preserve">               </w:t>
    </w:r>
    <w:r>
      <w:rPr>
        <w:sz w:val="20"/>
      </w:rPr>
      <w:t>Commission Secretary</w:t>
    </w:r>
  </w:p>
  <w:p w:rsidR="00BE24E6" w:rsidRDefault="004668D2">
    <w:pPr>
      <w:ind w:left="-540" w:firstLine="720"/>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D05E2"/>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B33CD8"/>
    <w:multiLevelType w:val="hybridMultilevel"/>
    <w:tmpl w:val="358A6754"/>
    <w:lvl w:ilvl="0" w:tplc="4524C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7508B7"/>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CC7493"/>
    <w:multiLevelType w:val="hybridMultilevel"/>
    <w:tmpl w:val="199E08D2"/>
    <w:lvl w:ilvl="0" w:tplc="60A4EBB8">
      <w:start w:val="1"/>
      <w:numFmt w:val="decimal"/>
      <w:lvlText w:val="%1."/>
      <w:lvlJc w:val="left"/>
      <w:pPr>
        <w:tabs>
          <w:tab w:val="num" w:pos="720"/>
        </w:tabs>
        <w:ind w:left="720" w:hanging="360"/>
      </w:pPr>
      <w:rPr>
        <w:rFonts w:hint="default"/>
        <w:b/>
        <w:i w:val="0"/>
      </w:rPr>
    </w:lvl>
    <w:lvl w:ilvl="1" w:tplc="B4C0AEC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6202789"/>
    <w:multiLevelType w:val="multilevel"/>
    <w:tmpl w:val="E40EA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E5A171D"/>
    <w:multiLevelType w:val="hybridMultilevel"/>
    <w:tmpl w:val="C852A866"/>
    <w:lvl w:ilvl="0" w:tplc="B4C0AEC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BE24E6"/>
    <w:rsid w:val="000A1731"/>
    <w:rsid w:val="000C7CEB"/>
    <w:rsid w:val="000D55E7"/>
    <w:rsid w:val="0011251F"/>
    <w:rsid w:val="001B6B22"/>
    <w:rsid w:val="001E63A3"/>
    <w:rsid w:val="00203E8F"/>
    <w:rsid w:val="002325F2"/>
    <w:rsid w:val="0029229F"/>
    <w:rsid w:val="002C4234"/>
    <w:rsid w:val="002E0099"/>
    <w:rsid w:val="00404DF3"/>
    <w:rsid w:val="00420B43"/>
    <w:rsid w:val="00455AF3"/>
    <w:rsid w:val="004668D2"/>
    <w:rsid w:val="00466EA5"/>
    <w:rsid w:val="0047321E"/>
    <w:rsid w:val="00475172"/>
    <w:rsid w:val="004D46D2"/>
    <w:rsid w:val="005058E0"/>
    <w:rsid w:val="00556948"/>
    <w:rsid w:val="0059548F"/>
    <w:rsid w:val="005D5EA9"/>
    <w:rsid w:val="006177D7"/>
    <w:rsid w:val="00655ED4"/>
    <w:rsid w:val="006B268A"/>
    <w:rsid w:val="007054F4"/>
    <w:rsid w:val="00710E73"/>
    <w:rsid w:val="007462DC"/>
    <w:rsid w:val="0074668C"/>
    <w:rsid w:val="007F2635"/>
    <w:rsid w:val="00803952"/>
    <w:rsid w:val="00837DF3"/>
    <w:rsid w:val="00847332"/>
    <w:rsid w:val="008B53DC"/>
    <w:rsid w:val="00903305"/>
    <w:rsid w:val="00981651"/>
    <w:rsid w:val="009947F4"/>
    <w:rsid w:val="009C1BE8"/>
    <w:rsid w:val="00A013B7"/>
    <w:rsid w:val="00A02E19"/>
    <w:rsid w:val="00A23B1D"/>
    <w:rsid w:val="00A44B4A"/>
    <w:rsid w:val="00A44D8F"/>
    <w:rsid w:val="00A969A2"/>
    <w:rsid w:val="00AE6994"/>
    <w:rsid w:val="00B17A68"/>
    <w:rsid w:val="00B6343C"/>
    <w:rsid w:val="00BE24E6"/>
    <w:rsid w:val="00C078AF"/>
    <w:rsid w:val="00C10342"/>
    <w:rsid w:val="00C9667E"/>
    <w:rsid w:val="00CF29D3"/>
    <w:rsid w:val="00D23C1B"/>
    <w:rsid w:val="00D243B9"/>
    <w:rsid w:val="00DB2493"/>
    <w:rsid w:val="00E52CBF"/>
    <w:rsid w:val="00E546CF"/>
    <w:rsid w:val="00E54856"/>
    <w:rsid w:val="00E93330"/>
    <w:rsid w:val="00EA100F"/>
    <w:rsid w:val="00F30481"/>
    <w:rsid w:val="00F6093E"/>
    <w:rsid w:val="00FB6B9D"/>
    <w:rsid w:val="00FC1E2C"/>
    <w:rsid w:val="00FD0CB3"/>
    <w:rsid w:val="00FD42AB"/>
    <w:rsid w:val="00FD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tabs>
        <w:tab w:val="left" w:pos="360"/>
        <w:tab w:val="left" w:pos="5143"/>
      </w:tabs>
      <w:ind w:left="720" w:hanging="360"/>
      <w:outlineLvl w:val="5"/>
    </w:pPr>
    <w:rPr>
      <w:rFonts w:ascii="Arial" w:hAnsi="Arial" w:cs="Arial"/>
      <w:b/>
    </w:rPr>
  </w:style>
  <w:style w:type="paragraph" w:styleId="Heading9">
    <w:name w:val="heading 9"/>
    <w:basedOn w:val="Normal"/>
    <w:next w:val="Normal"/>
    <w:qFormat/>
    <w:pPr>
      <w:keepNext/>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Pr>
      <w:snapToGrid w:val="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360"/>
    </w:pPr>
    <w:rPr>
      <w:rFonts w:ascii="Arial" w:hAnsi="Arial"/>
      <w:szCs w:val="24"/>
    </w:rPr>
  </w:style>
  <w:style w:type="paragraph" w:styleId="BodyTextIndent2">
    <w:name w:val="Body Text Indent 2"/>
    <w:basedOn w:val="Normal"/>
    <w:semiHidden/>
    <w:pPr>
      <w:ind w:left="1350"/>
    </w:pPr>
    <w:rPr>
      <w:rFonts w:ascii="Arial" w:hAnsi="Arial" w:cs="Arial"/>
    </w:rPr>
  </w:style>
  <w:style w:type="paragraph" w:styleId="Title">
    <w:name w:val="Title"/>
    <w:basedOn w:val="Normal"/>
    <w:qFormat/>
    <w:pPr>
      <w:jc w:val="center"/>
    </w:pPr>
    <w:rPr>
      <w:rFonts w:ascii="Arial" w:hAnsi="Arial" w:cs="Arial Unicode MS"/>
      <w:b/>
      <w:bCs/>
      <w:color w:val="000000"/>
      <w:sz w:val="20"/>
    </w:rPr>
  </w:style>
  <w:style w:type="paragraph" w:styleId="NormalWeb">
    <w:name w:val="Normal (Web)"/>
    <w:basedOn w:val="Normal"/>
    <w:semiHidden/>
    <w:pPr>
      <w:spacing w:before="100" w:beforeAutospacing="1" w:after="100" w:afterAutospacing="1" w:line="234" w:lineRule="atLeast"/>
    </w:pPr>
    <w:rPr>
      <w:rFonts w:ascii="Verdana" w:eastAsia="Arial Unicode MS" w:hAnsi="Verdana" w:cs="Arial Unicode MS"/>
      <w:b/>
      <w:bCs/>
      <w:color w:val="000000"/>
      <w:sz w:val="20"/>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semiHidden/>
    <w:pPr>
      <w:spacing w:after="120"/>
      <w:ind w:left="360"/>
    </w:pPr>
    <w:rPr>
      <w:sz w:val="16"/>
      <w:szCs w:val="16"/>
    </w:rPr>
  </w:style>
  <w:style w:type="character" w:styleId="Hyperlink">
    <w:name w:val="Hyperlink"/>
    <w:basedOn w:val="DefaultParagraphFont"/>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basedOn w:val="DefaultParagraphFont"/>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odyText">
    <w:name w:val="Body Text"/>
    <w:basedOn w:val="Normal"/>
    <w:semiHidden/>
    <w:rPr>
      <w:rFonts w:ascii="Arial" w:hAnsi="Arial" w:cs="Arial"/>
      <w:b/>
    </w:rPr>
  </w:style>
  <w:style w:type="paragraph" w:customStyle="1" w:styleId="ColorfulList-Accent11">
    <w:name w:val="Colorful List - Accent 11"/>
    <w:basedOn w:val="Normal"/>
    <w:uiPriority w:val="72"/>
    <w:qFormat/>
    <w:pPr>
      <w:ind w:left="720"/>
    </w:pPr>
  </w:style>
  <w:style w:type="character" w:styleId="Strong">
    <w:name w:val="Strong"/>
    <w:basedOn w:val="DefaultParagraphFont"/>
    <w:uiPriority w:val="22"/>
    <w:qFormat/>
    <w:rPr>
      <w:b/>
      <w:bCs/>
    </w:rPr>
  </w:style>
  <w:style w:type="paragraph" w:styleId="ListParagraph">
    <w:name w:val="List Paragraph"/>
    <w:basedOn w:val="Normal"/>
    <w:uiPriority w:val="72"/>
    <w:qFormat/>
    <w:pPr>
      <w:ind w:left="720"/>
      <w:contextualSpacing/>
    </w:pPr>
  </w:style>
  <w:style w:type="character" w:styleId="LineNumber">
    <w:name w:val="line number"/>
    <w:basedOn w:val="DefaultParagraphFont"/>
    <w:uiPriority w:val="99"/>
    <w:semiHidden/>
    <w:unhideWhenUsed/>
    <w:rsid w:val="001B6B22"/>
  </w:style>
  <w:style w:type="character" w:customStyle="1" w:styleId="FooterChar">
    <w:name w:val="Footer Char"/>
    <w:basedOn w:val="DefaultParagraphFont"/>
    <w:link w:val="Footer"/>
    <w:uiPriority w:val="99"/>
    <w:rsid w:val="006B26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9617">
      <w:bodyDiv w:val="1"/>
      <w:marLeft w:val="0"/>
      <w:marRight w:val="0"/>
      <w:marTop w:val="0"/>
      <w:marBottom w:val="0"/>
      <w:divBdr>
        <w:top w:val="none" w:sz="0" w:space="0" w:color="auto"/>
        <w:left w:val="none" w:sz="0" w:space="0" w:color="auto"/>
        <w:bottom w:val="none" w:sz="0" w:space="0" w:color="auto"/>
        <w:right w:val="none" w:sz="0" w:space="0" w:color="auto"/>
      </w:divBdr>
    </w:div>
    <w:div w:id="524517079">
      <w:bodyDiv w:val="1"/>
      <w:marLeft w:val="0"/>
      <w:marRight w:val="0"/>
      <w:marTop w:val="0"/>
      <w:marBottom w:val="0"/>
      <w:divBdr>
        <w:top w:val="none" w:sz="0" w:space="0" w:color="auto"/>
        <w:left w:val="none" w:sz="0" w:space="0" w:color="auto"/>
        <w:bottom w:val="none" w:sz="0" w:space="0" w:color="auto"/>
        <w:right w:val="none" w:sz="0" w:space="0" w:color="auto"/>
      </w:divBdr>
      <w:divsChild>
        <w:div w:id="396636455">
          <w:marLeft w:val="0"/>
          <w:marRight w:val="0"/>
          <w:marTop w:val="0"/>
          <w:marBottom w:val="0"/>
          <w:divBdr>
            <w:top w:val="none" w:sz="0" w:space="0" w:color="auto"/>
            <w:left w:val="none" w:sz="0" w:space="0" w:color="auto"/>
            <w:bottom w:val="none" w:sz="0" w:space="0" w:color="auto"/>
            <w:right w:val="none" w:sz="0" w:space="0" w:color="auto"/>
          </w:divBdr>
        </w:div>
        <w:div w:id="1134713106">
          <w:marLeft w:val="0"/>
          <w:marRight w:val="0"/>
          <w:marTop w:val="0"/>
          <w:marBottom w:val="0"/>
          <w:divBdr>
            <w:top w:val="none" w:sz="0" w:space="0" w:color="auto"/>
            <w:left w:val="none" w:sz="0" w:space="0" w:color="auto"/>
            <w:bottom w:val="none" w:sz="0" w:space="0" w:color="auto"/>
            <w:right w:val="none" w:sz="0" w:space="0" w:color="auto"/>
          </w:divBdr>
        </w:div>
        <w:div w:id="754480114">
          <w:marLeft w:val="0"/>
          <w:marRight w:val="0"/>
          <w:marTop w:val="0"/>
          <w:marBottom w:val="0"/>
          <w:divBdr>
            <w:top w:val="none" w:sz="0" w:space="0" w:color="auto"/>
            <w:left w:val="none" w:sz="0" w:space="0" w:color="auto"/>
            <w:bottom w:val="none" w:sz="0" w:space="0" w:color="auto"/>
            <w:right w:val="none" w:sz="0" w:space="0" w:color="auto"/>
          </w:divBdr>
        </w:div>
        <w:div w:id="1108431438">
          <w:marLeft w:val="0"/>
          <w:marRight w:val="0"/>
          <w:marTop w:val="0"/>
          <w:marBottom w:val="0"/>
          <w:divBdr>
            <w:top w:val="none" w:sz="0" w:space="0" w:color="auto"/>
            <w:left w:val="none" w:sz="0" w:space="0" w:color="auto"/>
            <w:bottom w:val="none" w:sz="0" w:space="0" w:color="auto"/>
            <w:right w:val="none" w:sz="0" w:space="0" w:color="auto"/>
          </w:divBdr>
        </w:div>
        <w:div w:id="178665435">
          <w:marLeft w:val="0"/>
          <w:marRight w:val="0"/>
          <w:marTop w:val="0"/>
          <w:marBottom w:val="0"/>
          <w:divBdr>
            <w:top w:val="none" w:sz="0" w:space="0" w:color="auto"/>
            <w:left w:val="none" w:sz="0" w:space="0" w:color="auto"/>
            <w:bottom w:val="none" w:sz="0" w:space="0" w:color="auto"/>
            <w:right w:val="none" w:sz="0" w:space="0" w:color="auto"/>
          </w:divBdr>
        </w:div>
        <w:div w:id="1613827607">
          <w:marLeft w:val="0"/>
          <w:marRight w:val="0"/>
          <w:marTop w:val="0"/>
          <w:marBottom w:val="0"/>
          <w:divBdr>
            <w:top w:val="none" w:sz="0" w:space="0" w:color="auto"/>
            <w:left w:val="none" w:sz="0" w:space="0" w:color="auto"/>
            <w:bottom w:val="none" w:sz="0" w:space="0" w:color="auto"/>
            <w:right w:val="none" w:sz="0" w:space="0" w:color="auto"/>
          </w:divBdr>
        </w:div>
        <w:div w:id="586185768">
          <w:marLeft w:val="0"/>
          <w:marRight w:val="0"/>
          <w:marTop w:val="0"/>
          <w:marBottom w:val="0"/>
          <w:divBdr>
            <w:top w:val="none" w:sz="0" w:space="0" w:color="auto"/>
            <w:left w:val="none" w:sz="0" w:space="0" w:color="auto"/>
            <w:bottom w:val="none" w:sz="0" w:space="0" w:color="auto"/>
            <w:right w:val="none" w:sz="0" w:space="0" w:color="auto"/>
          </w:divBdr>
        </w:div>
        <w:div w:id="721296106">
          <w:marLeft w:val="0"/>
          <w:marRight w:val="0"/>
          <w:marTop w:val="0"/>
          <w:marBottom w:val="0"/>
          <w:divBdr>
            <w:top w:val="none" w:sz="0" w:space="0" w:color="auto"/>
            <w:left w:val="none" w:sz="0" w:space="0" w:color="auto"/>
            <w:bottom w:val="none" w:sz="0" w:space="0" w:color="auto"/>
            <w:right w:val="none" w:sz="0" w:space="0" w:color="auto"/>
          </w:divBdr>
        </w:div>
        <w:div w:id="461310622">
          <w:marLeft w:val="0"/>
          <w:marRight w:val="0"/>
          <w:marTop w:val="0"/>
          <w:marBottom w:val="0"/>
          <w:divBdr>
            <w:top w:val="none" w:sz="0" w:space="0" w:color="auto"/>
            <w:left w:val="none" w:sz="0" w:space="0" w:color="auto"/>
            <w:bottom w:val="none" w:sz="0" w:space="0" w:color="auto"/>
            <w:right w:val="none" w:sz="0" w:space="0" w:color="auto"/>
          </w:divBdr>
        </w:div>
        <w:div w:id="1394426471">
          <w:marLeft w:val="0"/>
          <w:marRight w:val="0"/>
          <w:marTop w:val="0"/>
          <w:marBottom w:val="0"/>
          <w:divBdr>
            <w:top w:val="none" w:sz="0" w:space="0" w:color="auto"/>
            <w:left w:val="none" w:sz="0" w:space="0" w:color="auto"/>
            <w:bottom w:val="none" w:sz="0" w:space="0" w:color="auto"/>
            <w:right w:val="none" w:sz="0" w:space="0" w:color="auto"/>
          </w:divBdr>
        </w:div>
        <w:div w:id="263193247">
          <w:marLeft w:val="0"/>
          <w:marRight w:val="0"/>
          <w:marTop w:val="0"/>
          <w:marBottom w:val="0"/>
          <w:divBdr>
            <w:top w:val="none" w:sz="0" w:space="0" w:color="auto"/>
            <w:left w:val="none" w:sz="0" w:space="0" w:color="auto"/>
            <w:bottom w:val="none" w:sz="0" w:space="0" w:color="auto"/>
            <w:right w:val="none" w:sz="0" w:space="0" w:color="auto"/>
          </w:divBdr>
        </w:div>
      </w:divsChild>
    </w:div>
    <w:div w:id="1252155941">
      <w:bodyDiv w:val="1"/>
      <w:marLeft w:val="0"/>
      <w:marRight w:val="0"/>
      <w:marTop w:val="0"/>
      <w:marBottom w:val="0"/>
      <w:divBdr>
        <w:top w:val="none" w:sz="0" w:space="0" w:color="auto"/>
        <w:left w:val="none" w:sz="0" w:space="0" w:color="auto"/>
        <w:bottom w:val="none" w:sz="0" w:space="0" w:color="auto"/>
        <w:right w:val="none" w:sz="0" w:space="0" w:color="auto"/>
      </w:divBdr>
    </w:div>
    <w:div w:id="1274240166">
      <w:bodyDiv w:val="1"/>
      <w:marLeft w:val="0"/>
      <w:marRight w:val="0"/>
      <w:marTop w:val="0"/>
      <w:marBottom w:val="0"/>
      <w:divBdr>
        <w:top w:val="none" w:sz="0" w:space="0" w:color="auto"/>
        <w:left w:val="none" w:sz="0" w:space="0" w:color="auto"/>
        <w:bottom w:val="none" w:sz="0" w:space="0" w:color="auto"/>
        <w:right w:val="none" w:sz="0" w:space="0" w:color="auto"/>
      </w:divBdr>
    </w:div>
    <w:div w:id="19272242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RODRI~1\LOCALS~1\Temp\C.Lotus.Notes.Data\STANDARD%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0FEB-A427-4E4A-8D6A-2AFF5665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OFFICE LETTERHEAD</Template>
  <TotalTime>1</TotalTime>
  <Pages>4</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DEPARTMENT OF ELECTION</vt:lpstr>
    </vt:vector>
  </TitlesOfParts>
  <Company>CCSF</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ELECTION</dc:title>
  <dc:creator>Shirley Rodriques</dc:creator>
  <cp:lastModifiedBy>Tachina Alexander</cp:lastModifiedBy>
  <cp:revision>2</cp:revision>
  <cp:lastPrinted>2013-08-30T16:31:00Z</cp:lastPrinted>
  <dcterms:created xsi:type="dcterms:W3CDTF">2013-09-03T21:22:00Z</dcterms:created>
  <dcterms:modified xsi:type="dcterms:W3CDTF">2013-09-03T21:22:00Z</dcterms:modified>
</cp:coreProperties>
</file>