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93C8DA" w14:textId="380571D6" w:rsidR="00034170" w:rsidRDefault="00034170" w:rsidP="00461FD7">
      <w:pPr>
        <w:pStyle w:val="Normal1"/>
        <w:spacing w:line="476" w:lineRule="auto"/>
        <w:ind w:firstLine="720"/>
        <w:jc w:val="center"/>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194F04D5">
            <wp:simplePos x="0" y="0"/>
            <wp:positionH relativeFrom="column">
              <wp:posOffset>574040</wp:posOffset>
            </wp:positionH>
            <wp:positionV relativeFrom="paragraph">
              <wp:posOffset>318770</wp:posOffset>
            </wp:positionV>
            <wp:extent cx="5473700" cy="1090295"/>
            <wp:effectExtent l="0" t="0" r="1270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90295"/>
                    </a:xfrm>
                    <a:prstGeom prst="rect">
                      <a:avLst/>
                    </a:prstGeom>
                    <a:ln/>
                  </pic:spPr>
                </pic:pic>
              </a:graphicData>
            </a:graphic>
            <wp14:sizeRelH relativeFrom="margin">
              <wp14:pctWidth>0</wp14:pctWidth>
            </wp14:sizeRelH>
          </wp:anchor>
        </w:drawing>
      </w:r>
    </w:p>
    <w:p w14:paraId="32DB1F6D" w14:textId="272B0256" w:rsidR="00034170" w:rsidRDefault="00034170" w:rsidP="00034170">
      <w:pPr>
        <w:pStyle w:val="Normal1"/>
        <w:spacing w:line="476" w:lineRule="auto"/>
        <w:ind w:firstLine="720"/>
        <w:rPr>
          <w:rFonts w:ascii="Times New Roman" w:eastAsia="Times New Roman" w:hAnsi="Times New Roman" w:cs="Times New Roman"/>
          <w:b/>
          <w:bCs/>
        </w:rPr>
      </w:pPr>
    </w:p>
    <w:p w14:paraId="15E3CCFA" w14:textId="5F3B4B2A" w:rsidR="00034170" w:rsidRDefault="00034170" w:rsidP="00034170">
      <w:pPr>
        <w:pStyle w:val="Normal1"/>
        <w:spacing w:line="476" w:lineRule="auto"/>
        <w:ind w:firstLine="720"/>
        <w:jc w:val="center"/>
        <w:rPr>
          <w:rFonts w:ascii="Times New Roman" w:eastAsia="Times New Roman" w:hAnsi="Times New Roman" w:cs="Times New Roman"/>
        </w:rPr>
      </w:pPr>
    </w:p>
    <w:p w14:paraId="00BF7AE1" w14:textId="4CD9BD70" w:rsidR="00034170" w:rsidRDefault="00034170" w:rsidP="00034170">
      <w:pPr>
        <w:pStyle w:val="Normal1"/>
        <w:spacing w:line="476" w:lineRule="auto"/>
        <w:ind w:firstLine="720"/>
        <w:jc w:val="center"/>
        <w:rPr>
          <w:rFonts w:ascii="Times New Roman" w:eastAsia="Times New Roman" w:hAnsi="Times New Roman" w:cs="Times New Roman"/>
        </w:rPr>
      </w:pPr>
    </w:p>
    <w:p w14:paraId="58455844" w14:textId="77580131" w:rsidR="00034170" w:rsidRDefault="00034170" w:rsidP="00034170">
      <w:pPr>
        <w:pStyle w:val="Normal1"/>
        <w:spacing w:line="476" w:lineRule="auto"/>
        <w:ind w:firstLine="720"/>
        <w:jc w:val="center"/>
        <w:rPr>
          <w:rFonts w:ascii="Times New Roman" w:eastAsia="Times New Roman" w:hAnsi="Times New Roman" w:cs="Times New Roman"/>
        </w:rPr>
      </w:pPr>
    </w:p>
    <w:p w14:paraId="43ECFB5B" w14:textId="762BB392" w:rsidR="00034170" w:rsidRDefault="00034170" w:rsidP="00034170">
      <w:pPr>
        <w:pStyle w:val="Normal1"/>
        <w:spacing w:line="476" w:lineRule="auto"/>
        <w:ind w:firstLine="720"/>
        <w:jc w:val="cente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139F4132" w:rsidR="00483448" w:rsidRPr="00034170" w:rsidRDefault="004247BB" w:rsidP="005D7E40">
      <w:pPr>
        <w:pStyle w:val="Normal1"/>
        <w:spacing w:line="476" w:lineRule="auto"/>
        <w:ind w:firstLine="720"/>
        <w:jc w:val="center"/>
        <w:rPr>
          <w:rFonts w:ascii="Times New Roman" w:eastAsia="Times New Roman" w:hAnsi="Times New Roman" w:cs="Times New Roman"/>
        </w:rPr>
      </w:pPr>
      <w:r>
        <w:rPr>
          <w:rFonts w:ascii="Times New Roman" w:eastAsia="Times New Roman" w:hAnsi="Times New Roman" w:cs="Times New Roman"/>
        </w:rPr>
        <w:t xml:space="preserve">Monday, </w:t>
      </w:r>
      <w:r w:rsidR="009E65F7">
        <w:rPr>
          <w:rFonts w:ascii="Times New Roman" w:eastAsia="Times New Roman" w:hAnsi="Times New Roman" w:cs="Times New Roman"/>
        </w:rPr>
        <w:t>February 24</w:t>
      </w:r>
      <w:r w:rsidR="00034170">
        <w:rPr>
          <w:rFonts w:ascii="Times New Roman" w:eastAsia="Times New Roman" w:hAnsi="Times New Roman" w:cs="Times New Roman"/>
        </w:rPr>
        <w:t>, 20</w:t>
      </w:r>
      <w:r w:rsidR="00033E7A">
        <w:rPr>
          <w:rFonts w:ascii="Times New Roman" w:eastAsia="Times New Roman" w:hAnsi="Times New Roman" w:cs="Times New Roman"/>
        </w:rPr>
        <w:t>20</w:t>
      </w:r>
      <w:r w:rsidR="00034170">
        <w:rPr>
          <w:rFonts w:ascii="Times New Roman" w:eastAsia="Times New Roman" w:hAnsi="Times New Roman" w:cs="Times New Roman"/>
        </w:rPr>
        <w:t xml:space="preserve"> </w:t>
      </w:r>
      <w:r w:rsidR="00281974">
        <w:rPr>
          <w:rFonts w:ascii="Times New Roman" w:eastAsia="Times New Roman" w:hAnsi="Times New Roman" w:cs="Times New Roman"/>
        </w:rPr>
        <w:t>at</w:t>
      </w:r>
      <w:r w:rsidR="009C1908">
        <w:rPr>
          <w:rFonts w:ascii="Times New Roman" w:eastAsia="Times New Roman" w:hAnsi="Times New Roman" w:cs="Times New Roman"/>
        </w:rPr>
        <w:t xml:space="preserve"> 6:30 P.M.</w:t>
      </w:r>
    </w:p>
    <w:p w14:paraId="1A19987B" w14:textId="269A8532"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7D53E9">
        <w:rPr>
          <w:rFonts w:ascii="Times New Roman" w:eastAsia="Times New Roman" w:hAnsi="Times New Roman" w:cs="Times New Roman"/>
        </w:rPr>
        <w:t xml:space="preserve">Kristin </w:t>
      </w:r>
      <w:proofErr w:type="spellStart"/>
      <w:r w:rsidR="007D53E9">
        <w:rPr>
          <w:rFonts w:ascii="Times New Roman" w:eastAsia="Times New Roman" w:hAnsi="Times New Roman" w:cs="Times New Roman"/>
        </w:rPr>
        <w:t>Tieche</w:t>
      </w:r>
      <w:proofErr w:type="spellEnd"/>
      <w:r w:rsidRPr="663B5AB9">
        <w:rPr>
          <w:rFonts w:ascii="Times New Roman" w:eastAsia="Times New Roman" w:hAnsi="Times New Roman" w:cs="Times New Roman"/>
        </w:rPr>
        <w:t xml:space="preserve">, District 2 – Charles </w:t>
      </w:r>
      <w:proofErr w:type="spellStart"/>
      <w:r w:rsidRPr="663B5AB9">
        <w:rPr>
          <w:rFonts w:ascii="Times New Roman" w:eastAsia="Times New Roman" w:hAnsi="Times New Roman" w:cs="Times New Roman"/>
        </w:rPr>
        <w:t>Deffarges</w:t>
      </w:r>
      <w:proofErr w:type="spellEnd"/>
      <w:r w:rsidRPr="663B5AB9">
        <w:rPr>
          <w:rFonts w:ascii="Times New Roman" w:eastAsia="Times New Roman" w:hAnsi="Times New Roman" w:cs="Times New Roman"/>
        </w:rPr>
        <w:t xml:space="preserve">, District 3 - Marc Brandt, District 4 – Anne </w:t>
      </w:r>
      <w:proofErr w:type="spellStart"/>
      <w:r w:rsidRPr="663B5AB9">
        <w:rPr>
          <w:rFonts w:ascii="Times New Roman" w:eastAsia="Times New Roman" w:hAnsi="Times New Roman" w:cs="Times New Roman"/>
        </w:rPr>
        <w:t>Brask</w:t>
      </w:r>
      <w:proofErr w:type="spellEnd"/>
      <w:r w:rsidRPr="663B5AB9">
        <w:rPr>
          <w:rFonts w:ascii="Times New Roman" w:eastAsia="Times New Roman" w:hAnsi="Times New Roman" w:cs="Times New Roman"/>
        </w:rPr>
        <w:t>, District 5 -</w:t>
      </w:r>
      <w:proofErr w:type="spellStart"/>
      <w:r w:rsidRPr="663B5AB9">
        <w:rPr>
          <w:rFonts w:ascii="Times New Roman" w:eastAsia="Times New Roman" w:hAnsi="Times New Roman" w:cs="Times New Roman"/>
        </w:rPr>
        <w:t>Melyssa</w:t>
      </w:r>
      <w:proofErr w:type="spellEnd"/>
      <w:r w:rsidRPr="663B5AB9">
        <w:rPr>
          <w:rFonts w:ascii="Times New Roman" w:eastAsia="Times New Roman" w:hAnsi="Times New Roman" w:cs="Times New Roman"/>
        </w:rPr>
        <w:t xml:space="preserve"> Mendoza (Secretary), District 6 – 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 Bert Hill (Chair), District </w:t>
      </w:r>
      <w:r w:rsidR="007D53E9">
        <w:rPr>
          <w:rFonts w:ascii="Times New Roman" w:eastAsia="Times New Roman" w:hAnsi="Times New Roman" w:cs="Times New Roman"/>
        </w:rPr>
        <w:t xml:space="preserve">8 - Diane Serafini, District 9 – </w:t>
      </w:r>
      <w:proofErr w:type="spellStart"/>
      <w:r w:rsidR="007D53E9">
        <w:rPr>
          <w:rFonts w:ascii="Times New Roman" w:eastAsia="Times New Roman" w:hAnsi="Times New Roman" w:cs="Times New Roman"/>
        </w:rPr>
        <w:t>K</w:t>
      </w:r>
      <w:r w:rsidR="005D7E40">
        <w:rPr>
          <w:rFonts w:ascii="Times New Roman" w:eastAsia="Times New Roman" w:hAnsi="Times New Roman" w:cs="Times New Roman"/>
        </w:rPr>
        <w:t>i</w:t>
      </w:r>
      <w:r w:rsidR="007D53E9">
        <w:rPr>
          <w:rFonts w:ascii="Times New Roman" w:eastAsia="Times New Roman" w:hAnsi="Times New Roman" w:cs="Times New Roman"/>
        </w:rPr>
        <w:t>sai</w:t>
      </w:r>
      <w:proofErr w:type="spellEnd"/>
      <w:r w:rsidR="007D53E9">
        <w:rPr>
          <w:rFonts w:ascii="Times New Roman" w:eastAsia="Times New Roman" w:hAnsi="Times New Roman" w:cs="Times New Roman"/>
        </w:rPr>
        <w:t xml:space="preserve"> Henriquez</w:t>
      </w:r>
      <w:r w:rsidRPr="663B5AB9">
        <w:rPr>
          <w:rFonts w:ascii="Times New Roman" w:eastAsia="Times New Roman" w:hAnsi="Times New Roman" w:cs="Times New Roman"/>
        </w:rPr>
        <w:t>, District 10 - Paul Wells</w:t>
      </w:r>
      <w:r w:rsidR="00034170">
        <w:rPr>
          <w:rFonts w:ascii="Times New Roman" w:eastAsia="Times New Roman" w:hAnsi="Times New Roman" w:cs="Times New Roman"/>
        </w:rPr>
        <w:t xml:space="preserve"> </w:t>
      </w:r>
      <w:r w:rsidR="00034170" w:rsidRPr="663B5AB9">
        <w:rPr>
          <w:rFonts w:ascii="Times New Roman" w:eastAsia="Times New Roman" w:hAnsi="Times New Roman" w:cs="Times New Roman"/>
        </w:rPr>
        <w:t>(Vice Chair</w:t>
      </w:r>
      <w:r w:rsidR="00034170">
        <w:rPr>
          <w:rFonts w:ascii="Times New Roman" w:eastAsia="Times New Roman" w:hAnsi="Times New Roman" w:cs="Times New Roman"/>
        </w:rPr>
        <w:t>)</w:t>
      </w:r>
      <w:r w:rsidRPr="663B5AB9">
        <w:rPr>
          <w:rFonts w:ascii="Times New Roman" w:eastAsia="Times New Roman" w:hAnsi="Times New Roman" w:cs="Times New Roman"/>
        </w:rPr>
        <w:t>, District 11 – 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36F1D366" w14:textId="77777777"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Roll Call – Determination of Quorum</w:t>
      </w:r>
    </w:p>
    <w:p w14:paraId="7647B6EF" w14:textId="77777777" w:rsidR="00483448" w:rsidRDefault="00483448" w:rsidP="00982A91">
      <w:pPr>
        <w:pStyle w:val="Normal1"/>
        <w:widowControl w:val="0"/>
        <w:spacing w:line="331" w:lineRule="auto"/>
        <w:ind w:left="-90"/>
        <w:jc w:val="both"/>
      </w:pPr>
    </w:p>
    <w:p w14:paraId="52612E29" w14:textId="412E2A2E" w:rsidR="0027629C" w:rsidRPr="00DB437D"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Announcements &amp; Acknowledgments</w:t>
      </w:r>
      <w:r w:rsidR="007D53E9">
        <w:rPr>
          <w:rFonts w:ascii="Times New Roman" w:eastAsia="Times New Roman" w:hAnsi="Times New Roman" w:cs="Times New Roman"/>
          <w:b/>
        </w:rPr>
        <w:t xml:space="preserve"> </w:t>
      </w:r>
    </w:p>
    <w:p w14:paraId="53847C69" w14:textId="77777777" w:rsidR="00483448" w:rsidRDefault="00483448" w:rsidP="00982A91">
      <w:pPr>
        <w:pStyle w:val="Normal1"/>
        <w:widowControl w:val="0"/>
        <w:spacing w:line="331" w:lineRule="auto"/>
        <w:ind w:left="-90"/>
        <w:jc w:val="both"/>
      </w:pPr>
    </w:p>
    <w:p w14:paraId="1B9CD731" w14:textId="569580E1" w:rsidR="00483448" w:rsidRPr="0027231F" w:rsidRDefault="009C1908" w:rsidP="00982A91">
      <w:pPr>
        <w:pStyle w:val="Normal1"/>
        <w:widowControl w:val="0"/>
        <w:numPr>
          <w:ilvl w:val="0"/>
          <w:numId w:val="1"/>
        </w:numPr>
        <w:spacing w:line="331" w:lineRule="auto"/>
        <w:ind w:left="-90" w:firstLine="0"/>
        <w:contextualSpacing/>
      </w:pPr>
      <w:r w:rsidRPr="00EE70AD">
        <w:rPr>
          <w:rFonts w:ascii="Times New Roman" w:eastAsia="Times New Roman" w:hAnsi="Times New Roman" w:cs="Times New Roman"/>
          <w:b/>
        </w:rPr>
        <w:t>Approve Minutes</w:t>
      </w:r>
      <w:r w:rsidR="00B53814">
        <w:rPr>
          <w:rFonts w:ascii="Times New Roman" w:eastAsia="Times New Roman" w:hAnsi="Times New Roman" w:cs="Times New Roman"/>
        </w:rPr>
        <w:t xml:space="preserve"> </w:t>
      </w:r>
      <w:r w:rsidR="007F2CA7">
        <w:rPr>
          <w:rFonts w:ascii="Times New Roman" w:eastAsia="Times New Roman" w:hAnsi="Times New Roman" w:cs="Times New Roman"/>
        </w:rPr>
        <w:t>–</w:t>
      </w:r>
      <w:r w:rsidR="004247BB">
        <w:rPr>
          <w:rFonts w:ascii="Times New Roman" w:eastAsia="Times New Roman" w:hAnsi="Times New Roman" w:cs="Times New Roman"/>
        </w:rPr>
        <w:t xml:space="preserve"> Monday, </w:t>
      </w:r>
      <w:r w:rsidR="00337F07">
        <w:rPr>
          <w:rFonts w:ascii="Times New Roman" w:eastAsia="Times New Roman" w:hAnsi="Times New Roman" w:cs="Times New Roman"/>
        </w:rPr>
        <w:t>January 27</w:t>
      </w:r>
      <w:r w:rsidR="00033E7A">
        <w:rPr>
          <w:rFonts w:ascii="Times New Roman" w:eastAsia="Times New Roman" w:hAnsi="Times New Roman" w:cs="Times New Roman"/>
        </w:rPr>
        <w:t>,</w:t>
      </w:r>
      <w:r w:rsidR="009E65F7">
        <w:rPr>
          <w:rFonts w:ascii="Times New Roman" w:eastAsia="Times New Roman" w:hAnsi="Times New Roman" w:cs="Times New Roman"/>
          <w:vertAlign w:val="superscript"/>
        </w:rPr>
        <w:t xml:space="preserve"> </w:t>
      </w:r>
      <w:r w:rsidR="00034170">
        <w:rPr>
          <w:rFonts w:ascii="Times New Roman" w:eastAsia="Times New Roman" w:hAnsi="Times New Roman" w:cs="Times New Roman"/>
        </w:rPr>
        <w:t>20</w:t>
      </w:r>
      <w:r w:rsidR="00337F07">
        <w:rPr>
          <w:rFonts w:ascii="Times New Roman" w:eastAsia="Times New Roman" w:hAnsi="Times New Roman" w:cs="Times New Roman"/>
        </w:rPr>
        <w:t>20</w:t>
      </w:r>
      <w:r w:rsidR="00034170">
        <w:rPr>
          <w:rFonts w:ascii="Times New Roman" w:eastAsia="Times New Roman" w:hAnsi="Times New Roman" w:cs="Times New Roman"/>
        </w:rPr>
        <w:t xml:space="preserve"> Meeting </w:t>
      </w:r>
      <w:r w:rsidRPr="00EE70AD">
        <w:rPr>
          <w:rFonts w:ascii="Times New Roman" w:eastAsia="Times New Roman" w:hAnsi="Times New Roman" w:cs="Times New Roman"/>
        </w:rPr>
        <w:t xml:space="preserve"> </w:t>
      </w:r>
    </w:p>
    <w:p w14:paraId="1CCB7C82" w14:textId="77777777" w:rsidR="0027231F" w:rsidRDefault="0027231F" w:rsidP="00982A91">
      <w:pPr>
        <w:pStyle w:val="Normal1"/>
        <w:widowControl w:val="0"/>
        <w:spacing w:line="331" w:lineRule="auto"/>
        <w:ind w:left="-90"/>
        <w:contextualSpacing/>
      </w:pPr>
    </w:p>
    <w:p w14:paraId="6AF83AE1" w14:textId="77777777"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Public Comment</w:t>
      </w:r>
      <w:r>
        <w:rPr>
          <w:rFonts w:ascii="Times New Roman" w:eastAsia="Times New Roman" w:hAnsi="Times New Roman" w:cs="Times New Roman"/>
        </w:rPr>
        <w:t xml:space="preserve"> </w:t>
      </w:r>
      <w:r>
        <w:rPr>
          <w:rFonts w:ascii="Times New Roman" w:eastAsia="Times New Roman" w:hAnsi="Times New Roman" w:cs="Times New Roman"/>
          <w:i/>
        </w:rPr>
        <w:t xml:space="preserve">(Discussion Item)  </w:t>
      </w:r>
    </w:p>
    <w:p w14:paraId="4FF7BFE6" w14:textId="77777777" w:rsidR="00483448" w:rsidRDefault="009C1908" w:rsidP="00982A91">
      <w:pPr>
        <w:pStyle w:val="Normal1"/>
        <w:widowControl w:val="0"/>
        <w:spacing w:line="331" w:lineRule="auto"/>
        <w:ind w:left="-90"/>
        <w:jc w:val="both"/>
      </w:pPr>
      <w:r>
        <w:rPr>
          <w:rFonts w:ascii="Times New Roman" w:eastAsia="Times New Roman" w:hAnsi="Times New Roman" w:cs="Times New Roman"/>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6E89C5A0" w14:textId="77777777" w:rsidR="00483448" w:rsidRDefault="00483448" w:rsidP="00982A91">
      <w:pPr>
        <w:pStyle w:val="Normal1"/>
        <w:widowControl w:val="0"/>
        <w:spacing w:line="331" w:lineRule="auto"/>
        <w:ind w:left="-90"/>
        <w:jc w:val="both"/>
      </w:pPr>
    </w:p>
    <w:p w14:paraId="366F7A9F" w14:textId="77777777"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Committee Member Reports</w:t>
      </w:r>
      <w:r>
        <w:rPr>
          <w:rFonts w:ascii="Times New Roman" w:eastAsia="Times New Roman" w:hAnsi="Times New Roman" w:cs="Times New Roman"/>
          <w:b/>
          <w:i/>
        </w:rPr>
        <w:t xml:space="preserve"> </w:t>
      </w:r>
      <w:r>
        <w:rPr>
          <w:rFonts w:ascii="Times New Roman" w:eastAsia="Times New Roman" w:hAnsi="Times New Roman" w:cs="Times New Roman"/>
          <w:i/>
        </w:rPr>
        <w:t>(Information)</w:t>
      </w:r>
    </w:p>
    <w:p w14:paraId="6DBFE406" w14:textId="49175263" w:rsidR="00483448" w:rsidRDefault="00281974" w:rsidP="00982A91">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Chairman's Report</w:t>
      </w:r>
      <w:r w:rsidR="009C1908">
        <w:rPr>
          <w:rFonts w:ascii="Times New Roman" w:eastAsia="Times New Roman" w:hAnsi="Times New Roman" w:cs="Times New Roman"/>
        </w:rPr>
        <w:t xml:space="preserve"> </w:t>
      </w:r>
      <w:r w:rsidR="00F71423">
        <w:rPr>
          <w:rFonts w:ascii="Times New Roman" w:eastAsia="Times New Roman" w:hAnsi="Times New Roman" w:cs="Times New Roman"/>
        </w:rPr>
        <w:t xml:space="preserve">- </w:t>
      </w:r>
      <w:r w:rsidR="00033E7A">
        <w:rPr>
          <w:rFonts w:ascii="Times New Roman" w:eastAsia="Times New Roman" w:hAnsi="Times New Roman" w:cs="Times New Roman"/>
        </w:rPr>
        <w:t>Review of re-appointments</w:t>
      </w:r>
    </w:p>
    <w:p w14:paraId="20DDFECF" w14:textId="77777777" w:rsidR="00483448" w:rsidRDefault="009C1908" w:rsidP="00982A91">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Committee Member Reports</w:t>
      </w:r>
    </w:p>
    <w:p w14:paraId="7F850D5B" w14:textId="77777777" w:rsidR="00483448" w:rsidRDefault="00483448" w:rsidP="00982A91">
      <w:pPr>
        <w:pStyle w:val="Normal1"/>
        <w:widowControl w:val="0"/>
        <w:spacing w:line="331" w:lineRule="auto"/>
        <w:ind w:left="-90"/>
        <w:jc w:val="both"/>
      </w:pPr>
    </w:p>
    <w:p w14:paraId="2E5E6B2C" w14:textId="57CB8B93"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b/>
        </w:rPr>
        <w:t>Governmental</w:t>
      </w:r>
      <w:r w:rsidR="00B4543B">
        <w:rPr>
          <w:rFonts w:ascii="Times New Roman" w:eastAsia="Times New Roman" w:hAnsi="Times New Roman" w:cs="Times New Roman"/>
          <w:b/>
        </w:rPr>
        <w:t>/Organizational</w:t>
      </w:r>
      <w:r w:rsidR="00F145B1">
        <w:rPr>
          <w:rFonts w:ascii="Times New Roman" w:eastAsia="Times New Roman" w:hAnsi="Times New Roman" w:cs="Times New Roman"/>
          <w:b/>
        </w:rPr>
        <w:t>/Committee</w:t>
      </w:r>
      <w:r>
        <w:rPr>
          <w:rFonts w:ascii="Times New Roman" w:eastAsia="Times New Roman" w:hAnsi="Times New Roman" w:cs="Times New Roman"/>
          <w:b/>
        </w:rPr>
        <w:t xml:space="preserve"> Reports </w:t>
      </w:r>
      <w:r>
        <w:rPr>
          <w:rFonts w:ascii="Times New Roman" w:eastAsia="Times New Roman" w:hAnsi="Times New Roman" w:cs="Times New Roman"/>
          <w:i/>
        </w:rPr>
        <w:t xml:space="preserve">(Discussion Item)  </w:t>
      </w:r>
    </w:p>
    <w:p w14:paraId="77424E6C" w14:textId="314DA6E1" w:rsidR="00483448" w:rsidRDefault="663B5AB9" w:rsidP="663B5AB9">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sidRPr="663B5AB9">
        <w:rPr>
          <w:rFonts w:ascii="Times New Roman" w:eastAsia="Times New Roman" w:hAnsi="Times New Roman" w:cs="Times New Roman"/>
        </w:rPr>
        <w:t xml:space="preserve">SFPD Report – </w:t>
      </w:r>
      <w:r w:rsidR="00D11EAD">
        <w:rPr>
          <w:rFonts w:ascii="Times New Roman" w:eastAsia="Times New Roman" w:hAnsi="Times New Roman" w:cs="Times New Roman"/>
        </w:rPr>
        <w:t>A/Capt. Luke Martin</w:t>
      </w:r>
    </w:p>
    <w:p w14:paraId="6A71AFB0" w14:textId="2A4B461E" w:rsidR="00A95F81" w:rsidRDefault="005C342F" w:rsidP="00982A91">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D</w:t>
      </w:r>
      <w:r w:rsidR="00A95F81">
        <w:rPr>
          <w:rFonts w:ascii="Times New Roman" w:eastAsia="Times New Roman" w:hAnsi="Times New Roman" w:cs="Times New Roman"/>
        </w:rPr>
        <w:t xml:space="preserve">PW Report – </w:t>
      </w:r>
      <w:r w:rsidR="00B7250B">
        <w:rPr>
          <w:rFonts w:ascii="Times New Roman" w:eastAsia="Times New Roman" w:hAnsi="Times New Roman" w:cs="Times New Roman"/>
        </w:rPr>
        <w:t>Jeremy Spitz</w:t>
      </w:r>
      <w:r w:rsidR="00A95F81">
        <w:rPr>
          <w:rFonts w:ascii="Times New Roman" w:eastAsia="Times New Roman" w:hAnsi="Times New Roman" w:cs="Times New Roman"/>
        </w:rPr>
        <w:t xml:space="preserve"> </w:t>
      </w:r>
    </w:p>
    <w:p w14:paraId="45C78476" w14:textId="036FBE6B" w:rsidR="00483448" w:rsidRDefault="009C1908" w:rsidP="00982A91">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MTA Bicycle Program Report </w:t>
      </w:r>
      <w:r w:rsidR="00112393">
        <w:rPr>
          <w:rFonts w:ascii="Times New Roman" w:eastAsia="Times New Roman" w:hAnsi="Times New Roman" w:cs="Times New Roman"/>
        </w:rPr>
        <w:t xml:space="preserve">- </w:t>
      </w:r>
      <w:r w:rsidR="000032A6">
        <w:rPr>
          <w:rFonts w:ascii="Times New Roman" w:eastAsia="Times New Roman" w:hAnsi="Times New Roman" w:cs="Times New Roman"/>
        </w:rPr>
        <w:t>Maia Moran &amp; Jenn Chan</w:t>
      </w:r>
    </w:p>
    <w:p w14:paraId="120260FA" w14:textId="2C106F56" w:rsidR="00483448" w:rsidRDefault="009C1908" w:rsidP="00982A91">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BART Bicycle Advisory Task Force Report - Rick Goldman</w:t>
      </w:r>
      <w:r w:rsidR="00AF7A0E">
        <w:rPr>
          <w:rFonts w:ascii="Times New Roman" w:eastAsia="Times New Roman" w:hAnsi="Times New Roman" w:cs="Times New Roman"/>
        </w:rPr>
        <w:t xml:space="preserve"> </w:t>
      </w:r>
      <w:r w:rsidR="00337F07">
        <w:rPr>
          <w:rFonts w:ascii="Times New Roman" w:eastAsia="Times New Roman" w:hAnsi="Times New Roman" w:cs="Times New Roman"/>
        </w:rPr>
        <w:t>(Excused)</w:t>
      </w:r>
    </w:p>
    <w:p w14:paraId="004F17F0" w14:textId="3836829B" w:rsidR="00483448" w:rsidRDefault="009C1908" w:rsidP="00982A91">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Vision Zero Coalition Report </w:t>
      </w:r>
      <w:r w:rsidR="00041BB0">
        <w:rPr>
          <w:rFonts w:ascii="Times New Roman" w:eastAsia="Times New Roman" w:hAnsi="Times New Roman" w:cs="Times New Roman"/>
        </w:rPr>
        <w:t>–</w:t>
      </w:r>
      <w:r w:rsidR="00A95F81">
        <w:rPr>
          <w:rFonts w:ascii="Times New Roman" w:eastAsia="Times New Roman" w:hAnsi="Times New Roman" w:cs="Times New Roman"/>
        </w:rPr>
        <w:t xml:space="preserve"> </w:t>
      </w:r>
      <w:r w:rsidR="00072F64">
        <w:rPr>
          <w:rFonts w:ascii="Times New Roman" w:eastAsia="Times New Roman" w:hAnsi="Times New Roman" w:cs="Times New Roman"/>
        </w:rPr>
        <w:t>Bert Hill</w:t>
      </w:r>
      <w:r w:rsidR="00112393">
        <w:rPr>
          <w:rFonts w:ascii="Times New Roman" w:eastAsia="Times New Roman" w:hAnsi="Times New Roman" w:cs="Times New Roman"/>
        </w:rPr>
        <w:t xml:space="preserve"> (</w:t>
      </w:r>
      <w:r w:rsidR="00337F07">
        <w:rPr>
          <w:rFonts w:ascii="Times New Roman" w:eastAsia="Times New Roman" w:hAnsi="Times New Roman" w:cs="Times New Roman"/>
        </w:rPr>
        <w:t>Paul Wells, Acting</w:t>
      </w:r>
      <w:r w:rsidR="00112393">
        <w:rPr>
          <w:rFonts w:ascii="Times New Roman" w:eastAsia="Times New Roman" w:hAnsi="Times New Roman" w:cs="Times New Roman"/>
        </w:rPr>
        <w:t>)</w:t>
      </w:r>
    </w:p>
    <w:p w14:paraId="2F070DFB" w14:textId="0F00B520" w:rsidR="00A15635" w:rsidRDefault="00A15635" w:rsidP="00982A91">
      <w:pPr>
        <w:pStyle w:val="Normal1"/>
        <w:widowControl w:val="0"/>
        <w:numPr>
          <w:ilvl w:val="1"/>
          <w:numId w:val="1"/>
        </w:numPr>
        <w:spacing w:line="331" w:lineRule="auto"/>
        <w:ind w:left="-90" w:firstLine="0"/>
        <w:contextualSpacing/>
        <w:rPr>
          <w:rFonts w:ascii="Times New Roman" w:eastAsia="Times New Roman" w:hAnsi="Times New Roman" w:cs="Times New Roman"/>
        </w:rPr>
      </w:pPr>
      <w:r>
        <w:rPr>
          <w:rFonts w:ascii="Times New Roman" w:eastAsia="Times New Roman" w:hAnsi="Times New Roman" w:cs="Times New Roman"/>
        </w:rPr>
        <w:t xml:space="preserve">Communications Committee – Charles </w:t>
      </w:r>
      <w:proofErr w:type="spellStart"/>
      <w:proofErr w:type="gramStart"/>
      <w:r>
        <w:rPr>
          <w:rFonts w:ascii="Times New Roman" w:eastAsia="Times New Roman" w:hAnsi="Times New Roman" w:cs="Times New Roman"/>
        </w:rPr>
        <w:t>Deffarges</w:t>
      </w:r>
      <w:proofErr w:type="spellEnd"/>
      <w:r w:rsidR="009275B9">
        <w:rPr>
          <w:rFonts w:ascii="Times New Roman" w:eastAsia="Times New Roman" w:hAnsi="Times New Roman" w:cs="Times New Roman"/>
        </w:rPr>
        <w:t xml:space="preserve"> </w:t>
      </w:r>
      <w:r w:rsidR="001F5CF0">
        <w:rPr>
          <w:rFonts w:ascii="Times New Roman" w:eastAsia="Times New Roman" w:hAnsi="Times New Roman" w:cs="Times New Roman"/>
        </w:rPr>
        <w:t xml:space="preserve"> </w:t>
      </w:r>
      <w:r w:rsidR="00337F07">
        <w:rPr>
          <w:rFonts w:ascii="Times New Roman" w:eastAsia="Times New Roman" w:hAnsi="Times New Roman" w:cs="Times New Roman"/>
        </w:rPr>
        <w:t>(</w:t>
      </w:r>
      <w:proofErr w:type="gramEnd"/>
      <w:r w:rsidR="00337F07">
        <w:rPr>
          <w:rFonts w:ascii="Times New Roman" w:eastAsia="Times New Roman" w:hAnsi="Times New Roman" w:cs="Times New Roman"/>
        </w:rPr>
        <w:t>Excused)</w:t>
      </w:r>
    </w:p>
    <w:p w14:paraId="375FFE3E" w14:textId="0B91EC5E" w:rsidR="00D204E0" w:rsidRDefault="00F145B1" w:rsidP="00982A91">
      <w:pPr>
        <w:pStyle w:val="Normal1"/>
        <w:widowControl w:val="0"/>
        <w:numPr>
          <w:ilvl w:val="1"/>
          <w:numId w:val="1"/>
        </w:numPr>
        <w:spacing w:line="331" w:lineRule="auto"/>
        <w:ind w:left="-90" w:firstLine="0"/>
        <w:contextualSpacing/>
        <w:rPr>
          <w:rFonts w:ascii="Times New Roman" w:eastAsia="Times New Roman" w:hAnsi="Times New Roman" w:cs="Times New Roman"/>
        </w:rPr>
      </w:pPr>
      <w:r>
        <w:rPr>
          <w:rFonts w:ascii="Times New Roman" w:eastAsia="Times New Roman" w:hAnsi="Times New Roman" w:cs="Times New Roman"/>
        </w:rPr>
        <w:t>Ghost Bike Memorial Committee –</w:t>
      </w:r>
      <w:r w:rsidR="002550F2">
        <w:rPr>
          <w:rFonts w:ascii="Times New Roman" w:eastAsia="Times New Roman" w:hAnsi="Times New Roman" w:cs="Times New Roman"/>
        </w:rPr>
        <w:t xml:space="preserve"> </w:t>
      </w:r>
      <w:r w:rsidR="00254985">
        <w:rPr>
          <w:rFonts w:ascii="Times New Roman" w:eastAsia="Times New Roman" w:hAnsi="Times New Roman" w:cs="Times New Roman"/>
        </w:rPr>
        <w:t xml:space="preserve">Charles </w:t>
      </w:r>
      <w:proofErr w:type="spellStart"/>
      <w:r w:rsidR="00254985">
        <w:rPr>
          <w:rFonts w:ascii="Times New Roman" w:eastAsia="Times New Roman" w:hAnsi="Times New Roman" w:cs="Times New Roman"/>
        </w:rPr>
        <w:t>Deffarges</w:t>
      </w:r>
      <w:proofErr w:type="spellEnd"/>
      <w:r w:rsidR="001F5CF0">
        <w:rPr>
          <w:rFonts w:ascii="Times New Roman" w:eastAsia="Times New Roman" w:hAnsi="Times New Roman" w:cs="Times New Roman"/>
        </w:rPr>
        <w:t xml:space="preserve"> </w:t>
      </w:r>
      <w:r w:rsidR="00337F07">
        <w:rPr>
          <w:rFonts w:ascii="Times New Roman" w:eastAsia="Times New Roman" w:hAnsi="Times New Roman" w:cs="Times New Roman"/>
        </w:rPr>
        <w:t>(Excused)</w:t>
      </w:r>
    </w:p>
    <w:p w14:paraId="6623C534" w14:textId="656C1741" w:rsidR="00AB0AD6" w:rsidRPr="00AB0AD6" w:rsidRDefault="00F20A05" w:rsidP="00AB0AD6">
      <w:pPr>
        <w:pStyle w:val="Normal1"/>
        <w:widowControl w:val="0"/>
        <w:spacing w:line="331" w:lineRule="auto"/>
        <w:ind w:left="-90"/>
        <w:contextualSpacing/>
        <w:rPr>
          <w:rFonts w:ascii="Times New Roman" w:eastAsia="Times New Roman" w:hAnsi="Times New Roman" w:cs="Times New Roman"/>
        </w:rPr>
      </w:pPr>
      <w:r>
        <w:rPr>
          <w:rFonts w:ascii="Times New Roman" w:eastAsia="Times New Roman" w:hAnsi="Times New Roman" w:cs="Times New Roman"/>
        </w:rPr>
        <w:br/>
      </w:r>
    </w:p>
    <w:p w14:paraId="1B108FDF" w14:textId="77777777" w:rsidR="00AB0AD6" w:rsidRDefault="00AB0AD6" w:rsidP="004B70FB">
      <w:pPr>
        <w:rPr>
          <w:rFonts w:ascii="Times New Roman" w:hAnsi="Times New Roman" w:cs="Times New Roman"/>
          <w:b/>
        </w:rPr>
      </w:pPr>
    </w:p>
    <w:p w14:paraId="5CF0ED66" w14:textId="73C004BF" w:rsidR="00FC4904" w:rsidRPr="00FC4904" w:rsidRDefault="00F71423" w:rsidP="00FC4904">
      <w:pPr>
        <w:rPr>
          <w:rFonts w:ascii="Times New Roman" w:eastAsia="Times New Roman" w:hAnsi="Times New Roman" w:cs="Times New Roman"/>
          <w:color w:val="auto"/>
          <w:sz w:val="24"/>
          <w:szCs w:val="24"/>
        </w:rPr>
      </w:pPr>
      <w:r>
        <w:rPr>
          <w:rFonts w:ascii="Times New Roman" w:hAnsi="Times New Roman" w:cs="Times New Roman"/>
          <w:b/>
        </w:rPr>
        <w:lastRenderedPageBreak/>
        <w:t xml:space="preserve">7. </w:t>
      </w:r>
      <w:r w:rsidR="00337F07" w:rsidRPr="00337F07">
        <w:rPr>
          <w:rFonts w:ascii="Times New Roman" w:eastAsia="Times New Roman" w:hAnsi="Times New Roman" w:cs="Times New Roman"/>
          <w:b/>
          <w:bCs/>
          <w:color w:val="222222"/>
          <w:sz w:val="24"/>
          <w:szCs w:val="24"/>
          <w:shd w:val="clear" w:color="auto" w:fill="FFFFFF"/>
        </w:rPr>
        <w:t>Prop D Traffic Congestion Mitigation Tax</w:t>
      </w:r>
      <w:r w:rsidR="004B70FB">
        <w:rPr>
          <w:rFonts w:ascii="Times New Roman" w:hAnsi="Times New Roman" w:cs="Times New Roman"/>
          <w:bCs/>
        </w:rPr>
        <w:t xml:space="preserve"> (</w:t>
      </w:r>
      <w:r w:rsidR="00337F07">
        <w:rPr>
          <w:rFonts w:ascii="Times New Roman" w:hAnsi="Times New Roman" w:cs="Times New Roman"/>
          <w:bCs/>
        </w:rPr>
        <w:t>Discussion</w:t>
      </w:r>
      <w:r w:rsidR="004B70FB">
        <w:rPr>
          <w:rFonts w:ascii="Times New Roman" w:hAnsi="Times New Roman" w:cs="Times New Roman"/>
          <w:bCs/>
        </w:rPr>
        <w:t xml:space="preserve">) </w:t>
      </w:r>
      <w:r w:rsidR="00337F07" w:rsidRPr="00337F07">
        <w:rPr>
          <w:rFonts w:ascii="Times New Roman" w:eastAsia="Times New Roman" w:hAnsi="Times New Roman" w:cs="Times New Roman"/>
          <w:i/>
          <w:iCs/>
          <w:color w:val="222222"/>
          <w:sz w:val="24"/>
          <w:szCs w:val="24"/>
          <w:shd w:val="clear" w:color="auto" w:fill="FFFFFF"/>
        </w:rPr>
        <w:t xml:space="preserve">Anna </w:t>
      </w:r>
      <w:proofErr w:type="spellStart"/>
      <w:r w:rsidR="00337F07" w:rsidRPr="00337F07">
        <w:rPr>
          <w:rFonts w:ascii="Times New Roman" w:eastAsia="Times New Roman" w:hAnsi="Times New Roman" w:cs="Times New Roman"/>
          <w:i/>
          <w:iCs/>
          <w:color w:val="222222"/>
          <w:sz w:val="24"/>
          <w:szCs w:val="24"/>
          <w:shd w:val="clear" w:color="auto" w:fill="FFFFFF"/>
        </w:rPr>
        <w:t>Laforte</w:t>
      </w:r>
      <w:proofErr w:type="spellEnd"/>
      <w:r w:rsidR="00337F07" w:rsidRPr="00337F07">
        <w:rPr>
          <w:rFonts w:ascii="Times New Roman" w:eastAsia="Times New Roman" w:hAnsi="Times New Roman" w:cs="Times New Roman"/>
          <w:i/>
          <w:iCs/>
          <w:color w:val="222222"/>
          <w:sz w:val="24"/>
          <w:szCs w:val="24"/>
          <w:shd w:val="clear" w:color="auto" w:fill="FFFFFF"/>
        </w:rPr>
        <w:t xml:space="preserve"> and Mike Pickford, SFCTA</w:t>
      </w:r>
      <w:proofErr w:type="gramStart"/>
      <w:r w:rsidR="004B70FB">
        <w:rPr>
          <w:rFonts w:ascii="Times New Roman" w:hAnsi="Times New Roman" w:cs="Times New Roman"/>
          <w:bCs/>
        </w:rPr>
        <w:t>–</w:t>
      </w:r>
      <w:r w:rsidR="000B5919">
        <w:rPr>
          <w:rFonts w:ascii="Times New Roman" w:hAnsi="Times New Roman" w:cs="Times New Roman"/>
          <w:bCs/>
        </w:rPr>
        <w:t xml:space="preserve">  </w:t>
      </w:r>
      <w:r w:rsidR="00FC4904" w:rsidRPr="00FC4904">
        <w:rPr>
          <w:rFonts w:ascii="Times New Roman" w:eastAsia="Times New Roman" w:hAnsi="Times New Roman" w:cs="Times New Roman"/>
          <w:color w:val="auto"/>
          <w:sz w:val="24"/>
          <w:szCs w:val="24"/>
        </w:rPr>
        <w:t>In</w:t>
      </w:r>
      <w:proofErr w:type="gramEnd"/>
      <w:r w:rsidR="00FC4904" w:rsidRPr="00FC4904">
        <w:rPr>
          <w:rFonts w:ascii="Times New Roman" w:eastAsia="Times New Roman" w:hAnsi="Times New Roman" w:cs="Times New Roman"/>
          <w:color w:val="auto"/>
          <w:sz w:val="24"/>
          <w:szCs w:val="24"/>
        </w:rPr>
        <w:t xml:space="preserve"> November 2019, SF voters passed Prop D to tax commercial rideshare trips (i.e. Uber, Lyft, others) in the City to fund safer streets and improved transit. Half of the revenue will come to the SFCTA for street safety improvements, and we are seeking feedback from stakeholders on their priorities for the SFCTA portion of funding. </w:t>
      </w:r>
      <w:r w:rsidR="00FC4904" w:rsidRPr="00FC4904">
        <w:rPr>
          <w:rFonts w:ascii="Times New Roman" w:eastAsia="Times New Roman" w:hAnsi="Times New Roman" w:cs="Times New Roman"/>
          <w:color w:val="auto"/>
          <w:sz w:val="24"/>
          <w:szCs w:val="24"/>
        </w:rPr>
        <w:br w:type="textWrapping" w:clear="all"/>
      </w:r>
    </w:p>
    <w:p w14:paraId="6A4B4AFC" w14:textId="77777777" w:rsidR="0041746E" w:rsidRPr="0041746E" w:rsidRDefault="00AB0AD6" w:rsidP="0041746E">
      <w:pPr>
        <w:rPr>
          <w:rFonts w:ascii="Times New Roman" w:eastAsia="Times New Roman" w:hAnsi="Times New Roman" w:cs="Times New Roman"/>
          <w:color w:val="auto"/>
          <w:sz w:val="24"/>
          <w:szCs w:val="24"/>
        </w:rPr>
      </w:pPr>
      <w:r>
        <w:rPr>
          <w:rFonts w:ascii="Times New Roman" w:hAnsi="Times New Roman" w:cs="Times New Roman"/>
          <w:b/>
        </w:rPr>
        <w:t xml:space="preserve">8. </w:t>
      </w:r>
      <w:r w:rsidR="0041746E" w:rsidRPr="0041746E">
        <w:rPr>
          <w:rFonts w:ascii="Times New Roman" w:eastAsia="Times New Roman" w:hAnsi="Times New Roman" w:cs="Times New Roman"/>
          <w:b/>
          <w:bCs/>
          <w:color w:val="222222"/>
          <w:sz w:val="24"/>
          <w:szCs w:val="24"/>
          <w:shd w:val="clear" w:color="auto" w:fill="FFFFFF"/>
        </w:rPr>
        <w:t xml:space="preserve">Ghost tracks &amp; resultant bicycle and other </w:t>
      </w:r>
      <w:proofErr w:type="gramStart"/>
      <w:r w:rsidR="0041746E" w:rsidRPr="0041746E">
        <w:rPr>
          <w:rFonts w:ascii="Times New Roman" w:eastAsia="Times New Roman" w:hAnsi="Times New Roman" w:cs="Times New Roman"/>
          <w:b/>
          <w:bCs/>
          <w:color w:val="222222"/>
          <w:sz w:val="24"/>
          <w:szCs w:val="24"/>
          <w:shd w:val="clear" w:color="auto" w:fill="FFFFFF"/>
        </w:rPr>
        <w:t>two wheel</w:t>
      </w:r>
      <w:proofErr w:type="gramEnd"/>
      <w:r w:rsidR="0041746E" w:rsidRPr="0041746E">
        <w:rPr>
          <w:rFonts w:ascii="Times New Roman" w:eastAsia="Times New Roman" w:hAnsi="Times New Roman" w:cs="Times New Roman"/>
          <w:b/>
          <w:bCs/>
          <w:color w:val="222222"/>
          <w:sz w:val="24"/>
          <w:szCs w:val="24"/>
          <w:shd w:val="clear" w:color="auto" w:fill="FFFFFF"/>
        </w:rPr>
        <w:t xml:space="preserve"> accidents</w:t>
      </w:r>
      <w:r w:rsidR="0041746E">
        <w:rPr>
          <w:rFonts w:ascii="Times New Roman" w:eastAsia="Times New Roman" w:hAnsi="Times New Roman" w:cs="Times New Roman"/>
          <w:color w:val="auto"/>
          <w:sz w:val="24"/>
          <w:szCs w:val="24"/>
        </w:rPr>
        <w:t xml:space="preserve"> </w:t>
      </w:r>
      <w:r>
        <w:rPr>
          <w:rFonts w:ascii="Times New Roman" w:hAnsi="Times New Roman" w:cs="Times New Roman"/>
          <w:bCs/>
        </w:rPr>
        <w:t xml:space="preserve">(Discussion) </w:t>
      </w:r>
      <w:r w:rsidR="00296A64">
        <w:rPr>
          <w:rFonts w:ascii="Times New Roman" w:hAnsi="Times New Roman" w:cs="Times New Roman"/>
          <w:bCs/>
          <w:i/>
          <w:iCs/>
        </w:rPr>
        <w:t>Paul Wells</w:t>
      </w:r>
      <w:r>
        <w:rPr>
          <w:rFonts w:ascii="Times New Roman" w:hAnsi="Times New Roman" w:cs="Times New Roman"/>
          <w:bCs/>
          <w:i/>
          <w:iCs/>
        </w:rPr>
        <w:t xml:space="preserve"> </w:t>
      </w:r>
      <w:r>
        <w:rPr>
          <w:rFonts w:ascii="Times New Roman" w:hAnsi="Times New Roman" w:cs="Times New Roman"/>
          <w:bCs/>
        </w:rPr>
        <w:t>–</w:t>
      </w:r>
      <w:r w:rsidR="00296A64">
        <w:rPr>
          <w:rFonts w:ascii="Times New Roman" w:hAnsi="Times New Roman" w:cs="Times New Roman"/>
          <w:bCs/>
        </w:rPr>
        <w:t xml:space="preserve"> </w:t>
      </w:r>
      <w:r w:rsidR="0041746E" w:rsidRPr="0041746E">
        <w:rPr>
          <w:rFonts w:ascii="Times New Roman" w:eastAsia="Times New Roman" w:hAnsi="Times New Roman" w:cs="Times New Roman"/>
          <w:color w:val="222222"/>
          <w:sz w:val="24"/>
          <w:szCs w:val="24"/>
          <w:shd w:val="clear" w:color="auto" w:fill="FFFFFF"/>
        </w:rPr>
        <w:t>The remnant of Southern Pacific and the Belt Railway delivering freight cars on rails in much of the Waterfront, SOMA, and the South East sector.</w:t>
      </w:r>
      <w:bookmarkStart w:id="0" w:name="_GoBack"/>
      <w:bookmarkEnd w:id="0"/>
    </w:p>
    <w:p w14:paraId="6C18B80D" w14:textId="6588896D" w:rsidR="00752E1F" w:rsidRDefault="00752E1F" w:rsidP="0041746E">
      <w:pPr>
        <w:rPr>
          <w:rFonts w:ascii="Times New Roman" w:eastAsia="Times New Roman" w:hAnsi="Times New Roman" w:cs="Times New Roman"/>
          <w:b/>
        </w:rPr>
      </w:pPr>
    </w:p>
    <w:p w14:paraId="39B32F78" w14:textId="79B674C5" w:rsidR="00FB1838" w:rsidRDefault="0033313D" w:rsidP="0033313D">
      <w:pPr>
        <w:pStyle w:val="Normal1"/>
        <w:widowControl w:val="0"/>
        <w:spacing w:line="331" w:lineRule="auto"/>
        <w:rPr>
          <w:rFonts w:ascii="Times New Roman" w:eastAsia="Times New Roman" w:hAnsi="Times New Roman" w:cs="Times New Roman"/>
        </w:rPr>
      </w:pPr>
      <w:r>
        <w:rPr>
          <w:rFonts w:ascii="Times New Roman" w:eastAsia="Times New Roman" w:hAnsi="Times New Roman" w:cs="Times New Roman"/>
          <w:b/>
        </w:rPr>
        <w:t xml:space="preserve">9. </w:t>
      </w:r>
      <w:r w:rsidR="001B5C63">
        <w:rPr>
          <w:rFonts w:ascii="Times New Roman" w:eastAsia="Times New Roman" w:hAnsi="Times New Roman" w:cs="Times New Roman"/>
          <w:b/>
        </w:rPr>
        <w:t>Adjournment</w:t>
      </w:r>
    </w:p>
    <w:p w14:paraId="7944C372" w14:textId="77777777" w:rsidR="00AD6FE6" w:rsidRPr="00AD6FE6" w:rsidRDefault="00AD6FE6" w:rsidP="001B5C63">
      <w:pPr>
        <w:pStyle w:val="Normal1"/>
        <w:spacing w:line="288" w:lineRule="auto"/>
        <w:jc w:val="both"/>
        <w:rPr>
          <w:b/>
        </w:rPr>
      </w:pPr>
    </w:p>
    <w:p w14:paraId="6CFA5BBF" w14:textId="77777777" w:rsidR="00483448" w:rsidRPr="001B5C63" w:rsidRDefault="009C1908" w:rsidP="00982A91">
      <w:pPr>
        <w:pStyle w:val="Normal1"/>
        <w:spacing w:line="288" w:lineRule="auto"/>
        <w:ind w:left="-90"/>
        <w:jc w:val="both"/>
        <w:rPr>
          <w:b/>
        </w:rPr>
      </w:pPr>
      <w:r w:rsidRPr="001B5C63">
        <w:rPr>
          <w:rFonts w:ascii="Times New Roman" w:eastAsia="Times New Roman" w:hAnsi="Times New Roman" w:cs="Times New Roman"/>
          <w:b/>
        </w:rPr>
        <w:t>DISABILITY ACCESS:</w:t>
      </w:r>
    </w:p>
    <w:p w14:paraId="5B9E9CD4" w14:textId="77777777" w:rsidR="00483448" w:rsidRPr="001B5C63" w:rsidRDefault="009C1908" w:rsidP="00982A91">
      <w:pPr>
        <w:pStyle w:val="Normal1"/>
        <w:spacing w:line="288" w:lineRule="auto"/>
        <w:ind w:left="-90"/>
        <w:jc w:val="both"/>
      </w:pPr>
      <w:r w:rsidRPr="001B5C63">
        <w:rPr>
          <w:rFonts w:ascii="Times New Roman" w:eastAsia="Times New Roman" w:hAnsi="Times New Roman" w:cs="Times New Roman"/>
        </w:rPr>
        <w:t>Room 408 of City Hall is wheelchair accessible.  The closest accessible BART Station is Civic Center, three blocks from City Hall.  For more information about MUNI accessible services, call 923-6142. There is accessible parking in the vicinity of City Hall at Civic Center Plaza.</w:t>
      </w:r>
    </w:p>
    <w:p w14:paraId="0ACFD417" w14:textId="77777777" w:rsidR="00483448" w:rsidRPr="001B5C63" w:rsidRDefault="009C1908" w:rsidP="00982A91">
      <w:pPr>
        <w:pStyle w:val="Normal1"/>
        <w:spacing w:line="288" w:lineRule="auto"/>
        <w:ind w:left="-90"/>
        <w:jc w:val="both"/>
      </w:pPr>
      <w:r w:rsidRPr="001B5C63">
        <w:rPr>
          <w:rFonts w:ascii="Times New Roman" w:eastAsia="Times New Roman" w:hAnsi="Times New Roman" w:cs="Times New Roman"/>
        </w:rPr>
        <w:t>Large print copies of the agenda, sign language interpreters, or assistive listening systems can be made available by contacting the DPT staff liaison, Lorraine R. Fuqua, at 415-554-9808.The deadline for these services shall be 4:00 p.m. of the last business day of the preceding week.</w:t>
      </w:r>
    </w:p>
    <w:p w14:paraId="1C3F0C7E" w14:textId="53D43B86" w:rsidR="00483448" w:rsidRPr="001B5C63" w:rsidRDefault="009C1908" w:rsidP="00982A91">
      <w:pPr>
        <w:pStyle w:val="Normal1"/>
        <w:spacing w:line="288" w:lineRule="auto"/>
        <w:ind w:left="-90"/>
        <w:jc w:val="both"/>
      </w:pPr>
      <w:r w:rsidRPr="001B5C63">
        <w:rPr>
          <w:rFonts w:ascii="Times New Roman" w:eastAsia="Times New Roman" w:hAnsi="Times New Roman" w:cs="Times New Roman"/>
        </w:rPr>
        <w:t xml:space="preserve">In order to assist the City’s </w:t>
      </w:r>
      <w:proofErr w:type="spellStart"/>
      <w:r w:rsidRPr="001B5C63">
        <w:rPr>
          <w:rFonts w:ascii="Times New Roman" w:eastAsia="Times New Roman" w:hAnsi="Times New Roman" w:cs="Times New Roman"/>
        </w:rPr>
        <w:t>eforts</w:t>
      </w:r>
      <w:proofErr w:type="spellEnd"/>
      <w:r w:rsidRPr="001B5C63">
        <w:rPr>
          <w:rFonts w:ascii="Times New Roman" w:eastAsia="Times New Roman" w:hAnsi="Times New Roman" w:cs="Times New Roman"/>
        </w:rPr>
        <w:t xml:space="preserve"> to accommodate persons with severe allergies, environmental illnesses, multiple chemical sensitivity, or related disabilities, attendees at public meetings are reminded that other attendees may be sensitive to various chemical based products. Please help the City accommodate these individuals . Individuals with chemical sensitivity or related disabilities should call our accessibility hotline at (415) 554- 6789.</w:t>
      </w:r>
    </w:p>
    <w:p w14:paraId="39CF06AE" w14:textId="77777777" w:rsidR="00483448" w:rsidRPr="001B5C63" w:rsidRDefault="009C1908" w:rsidP="00982A91">
      <w:pPr>
        <w:pStyle w:val="Normal1"/>
        <w:spacing w:line="288" w:lineRule="auto"/>
        <w:ind w:left="-90"/>
        <w:jc w:val="both"/>
      </w:pPr>
      <w:r w:rsidRPr="001B5C63">
        <w:rPr>
          <w:rFonts w:ascii="Times New Roman" w:eastAsia="Times New Roman" w:hAnsi="Times New Roman" w:cs="Times New Roman"/>
          <w:b/>
        </w:rPr>
        <w:t>KNOW YOUR RIGHTS UNDER THE SUNSHINE ORDINANCE</w:t>
      </w:r>
      <w:r w:rsidRPr="001B5C63">
        <w:rPr>
          <w:rFonts w:ascii="Times New Roman" w:eastAsia="Times New Roman" w:hAnsi="Times New Roman" w:cs="Times New Roman"/>
        </w:rPr>
        <w:t> </w:t>
      </w:r>
    </w:p>
    <w:p w14:paraId="564010EF" w14:textId="77777777" w:rsidR="00483448" w:rsidRPr="001B5C63" w:rsidRDefault="009C1908" w:rsidP="00982A91">
      <w:pPr>
        <w:pStyle w:val="Normal1"/>
        <w:spacing w:line="288" w:lineRule="auto"/>
        <w:ind w:left="-90"/>
        <w:jc w:val="both"/>
      </w:pPr>
      <w:r w:rsidRPr="001B5C63">
        <w:rPr>
          <w:rFonts w:ascii="Times New Roman" w:eastAsia="Times New Roman" w:hAnsi="Times New Roman" w:cs="Times New Roman"/>
        </w:rPr>
        <w:t>Know your rights under the Sunshine Ordinance (Chapter 67 of the San Francisco Administrative Code) 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w:t>
      </w:r>
    </w:p>
    <w:p w14:paraId="2AB38BD8" w14:textId="77777777" w:rsidR="00483448" w:rsidRPr="001B5C63" w:rsidRDefault="009C1908" w:rsidP="00982A91">
      <w:pPr>
        <w:pStyle w:val="Normal1"/>
        <w:spacing w:line="288" w:lineRule="auto"/>
        <w:ind w:left="-90"/>
        <w:jc w:val="both"/>
      </w:pPr>
      <w:r w:rsidRPr="001B5C63">
        <w:rPr>
          <w:rFonts w:ascii="Times New Roman" w:eastAsia="Times New Roman" w:hAnsi="Times New Roman" w:cs="Times New Roman"/>
        </w:rPr>
        <w:t>For more information on your rights under the Sunshine Ordinance or to report a violation of the ordinance, contact the Sunshine Ordinance Task Force, by mail to Chris Rustom, Administrator, Sunshine Ordinance Task Force, 1 Dr. Carlton B. Goodlett Place, Room 244 San Francisco, CA 94102-4683; by telephone 415-554-7724, by Fax 415-554-7854, or by email: sotf@sfgov.org</w:t>
      </w:r>
    </w:p>
    <w:p w14:paraId="3B4E3E00" w14:textId="77777777" w:rsidR="00B708B2" w:rsidRPr="001B5C63" w:rsidRDefault="00B708B2" w:rsidP="00982A91">
      <w:pPr>
        <w:pStyle w:val="Normal1"/>
        <w:spacing w:line="240" w:lineRule="auto"/>
        <w:ind w:left="-90"/>
        <w:rPr>
          <w:rFonts w:ascii="Times New Roman" w:eastAsia="Times New Roman" w:hAnsi="Times New Roman" w:cs="Times New Roman"/>
          <w:b/>
        </w:rPr>
      </w:pPr>
    </w:p>
    <w:p w14:paraId="41036E6C" w14:textId="700A90A3" w:rsidR="00041BB0" w:rsidRPr="001B5C63" w:rsidRDefault="002550F2" w:rsidP="00982A91">
      <w:pPr>
        <w:pStyle w:val="Normal1"/>
        <w:spacing w:line="240" w:lineRule="auto"/>
        <w:ind w:left="-90"/>
        <w:rPr>
          <w:b/>
        </w:rPr>
      </w:pPr>
      <w:r w:rsidRPr="001B5C63">
        <w:rPr>
          <w:rFonts w:ascii="Times New Roman" w:eastAsia="Times New Roman" w:hAnsi="Times New Roman" w:cs="Times New Roman"/>
          <w:b/>
        </w:rPr>
        <w:t xml:space="preserve">LOBBYIST </w:t>
      </w:r>
      <w:r w:rsidR="009C1908" w:rsidRPr="001B5C63">
        <w:rPr>
          <w:rFonts w:ascii="Times New Roman" w:eastAsia="Times New Roman" w:hAnsi="Times New Roman" w:cs="Times New Roman"/>
          <w:b/>
        </w:rPr>
        <w:t>ORDINANCE</w:t>
      </w:r>
      <w:r w:rsidRPr="001B5C63">
        <w:rPr>
          <w:b/>
        </w:rPr>
        <w:br/>
      </w:r>
      <w:r w:rsidR="009C1908" w:rsidRPr="001B5C63">
        <w:rPr>
          <w:rFonts w:ascii="Times New Roman" w:eastAsia="Times New Roman" w:hAnsi="Times New Roman" w:cs="Times New Roman"/>
        </w:rPr>
        <w:t xml:space="preserve">Individuals and entities that influence or attempt to influence local legislative or administrative action may be required by the San Francisco Lobbyist Ordinance [SF Campaign &amp; Governmental Conduct Code §2.100] to register and report lobbying activity. For more information about the Lobbyist Ordinance, please contact the San Francisco Ethics Commission at 25 Van Ness Avenue, Suite 220 San Francisco, CA 94102, Phone: (415) 252-3100/Fax: (415) 252-3112, </w:t>
      </w:r>
      <w:proofErr w:type="gramStart"/>
      <w:r w:rsidR="009C1908" w:rsidRPr="001B5C63">
        <w:rPr>
          <w:rFonts w:ascii="Times New Roman" w:eastAsia="Times New Roman" w:hAnsi="Times New Roman" w:cs="Times New Roman"/>
        </w:rPr>
        <w:t>Email:ethics.commission@sfgov.org</w:t>
      </w:r>
      <w:proofErr w:type="gramEnd"/>
      <w:r w:rsidR="009C1908" w:rsidRPr="001B5C63">
        <w:rPr>
          <w:rFonts w:ascii="Times New Roman" w:eastAsia="Times New Roman" w:hAnsi="Times New Roman" w:cs="Times New Roman"/>
        </w:rPr>
        <w:t>.</w:t>
      </w:r>
    </w:p>
    <w:sectPr w:rsidR="00041BB0" w:rsidRPr="001B5C63" w:rsidSect="000D0A2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B000" w14:textId="77777777" w:rsidR="006820FA" w:rsidRDefault="006820FA" w:rsidP="003A6AFC">
      <w:pPr>
        <w:spacing w:line="240" w:lineRule="auto"/>
      </w:pPr>
      <w:r>
        <w:separator/>
      </w:r>
    </w:p>
  </w:endnote>
  <w:endnote w:type="continuationSeparator" w:id="0">
    <w:p w14:paraId="6641D1C0" w14:textId="77777777" w:rsidR="006820FA" w:rsidRDefault="006820FA"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D740" w14:textId="77777777" w:rsidR="00253424" w:rsidRDefault="0025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FDF6" w14:textId="77777777" w:rsidR="00253424" w:rsidRDefault="00253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60F8" w14:textId="77777777" w:rsidR="00253424" w:rsidRDefault="0025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EE32" w14:textId="77777777" w:rsidR="006820FA" w:rsidRDefault="006820FA" w:rsidP="003A6AFC">
      <w:pPr>
        <w:spacing w:line="240" w:lineRule="auto"/>
      </w:pPr>
      <w:r>
        <w:separator/>
      </w:r>
    </w:p>
  </w:footnote>
  <w:footnote w:type="continuationSeparator" w:id="0">
    <w:p w14:paraId="4627DFAE" w14:textId="77777777" w:rsidR="006820FA" w:rsidRDefault="006820FA"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83E7" w14:textId="77777777" w:rsidR="00253424" w:rsidRDefault="00253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2FE5" w14:textId="77777777" w:rsidR="00253424" w:rsidRDefault="00253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0F79" w14:textId="77777777" w:rsidR="00253424" w:rsidRDefault="0025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30437"/>
    <w:multiLevelType w:val="multilevel"/>
    <w:tmpl w:val="B96AA8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448"/>
    <w:rsid w:val="000032A6"/>
    <w:rsid w:val="00027B82"/>
    <w:rsid w:val="00030271"/>
    <w:rsid w:val="00033E7A"/>
    <w:rsid w:val="00034170"/>
    <w:rsid w:val="00040787"/>
    <w:rsid w:val="00041BB0"/>
    <w:rsid w:val="0006493C"/>
    <w:rsid w:val="0006517F"/>
    <w:rsid w:val="00072F64"/>
    <w:rsid w:val="000A1468"/>
    <w:rsid w:val="000B5919"/>
    <w:rsid w:val="000C2D10"/>
    <w:rsid w:val="000D0A27"/>
    <w:rsid w:val="000F1DCB"/>
    <w:rsid w:val="00100A26"/>
    <w:rsid w:val="00112393"/>
    <w:rsid w:val="001145FC"/>
    <w:rsid w:val="0011701D"/>
    <w:rsid w:val="00124701"/>
    <w:rsid w:val="00126692"/>
    <w:rsid w:val="00131E39"/>
    <w:rsid w:val="00144C2B"/>
    <w:rsid w:val="00164F0A"/>
    <w:rsid w:val="001772A9"/>
    <w:rsid w:val="001A101F"/>
    <w:rsid w:val="001B2379"/>
    <w:rsid w:val="001B5C63"/>
    <w:rsid w:val="001D1A20"/>
    <w:rsid w:val="001D335A"/>
    <w:rsid w:val="001D6C11"/>
    <w:rsid w:val="001E472E"/>
    <w:rsid w:val="001E5275"/>
    <w:rsid w:val="001F5CF0"/>
    <w:rsid w:val="00210397"/>
    <w:rsid w:val="002110DA"/>
    <w:rsid w:val="00225840"/>
    <w:rsid w:val="00251AE3"/>
    <w:rsid w:val="00252847"/>
    <w:rsid w:val="00253424"/>
    <w:rsid w:val="00254985"/>
    <w:rsid w:val="002550F2"/>
    <w:rsid w:val="002600CB"/>
    <w:rsid w:val="0027231F"/>
    <w:rsid w:val="0027629C"/>
    <w:rsid w:val="002804B7"/>
    <w:rsid w:val="00281974"/>
    <w:rsid w:val="00292A12"/>
    <w:rsid w:val="00296A64"/>
    <w:rsid w:val="002B46A7"/>
    <w:rsid w:val="002B55F5"/>
    <w:rsid w:val="002D3672"/>
    <w:rsid w:val="0030694F"/>
    <w:rsid w:val="003078F1"/>
    <w:rsid w:val="00310611"/>
    <w:rsid w:val="00321B31"/>
    <w:rsid w:val="00326B19"/>
    <w:rsid w:val="0033313D"/>
    <w:rsid w:val="00337F07"/>
    <w:rsid w:val="003552FD"/>
    <w:rsid w:val="00362EA6"/>
    <w:rsid w:val="003A6AFC"/>
    <w:rsid w:val="003B653B"/>
    <w:rsid w:val="003D123A"/>
    <w:rsid w:val="003D25A8"/>
    <w:rsid w:val="003D4164"/>
    <w:rsid w:val="003F4025"/>
    <w:rsid w:val="003F64DD"/>
    <w:rsid w:val="0041746E"/>
    <w:rsid w:val="004247BB"/>
    <w:rsid w:val="00426FB0"/>
    <w:rsid w:val="0043255C"/>
    <w:rsid w:val="004377AE"/>
    <w:rsid w:val="00461FD7"/>
    <w:rsid w:val="00464E20"/>
    <w:rsid w:val="00466DE1"/>
    <w:rsid w:val="00475099"/>
    <w:rsid w:val="00481A54"/>
    <w:rsid w:val="00483448"/>
    <w:rsid w:val="00484C5F"/>
    <w:rsid w:val="004B70FB"/>
    <w:rsid w:val="004D5184"/>
    <w:rsid w:val="004D7505"/>
    <w:rsid w:val="004E4F60"/>
    <w:rsid w:val="004F73A6"/>
    <w:rsid w:val="00503529"/>
    <w:rsid w:val="00512E08"/>
    <w:rsid w:val="00532D87"/>
    <w:rsid w:val="00536BC7"/>
    <w:rsid w:val="0053799C"/>
    <w:rsid w:val="00542D85"/>
    <w:rsid w:val="0056304C"/>
    <w:rsid w:val="00573B92"/>
    <w:rsid w:val="005836F6"/>
    <w:rsid w:val="005C342F"/>
    <w:rsid w:val="005D7E40"/>
    <w:rsid w:val="005E0055"/>
    <w:rsid w:val="005E0E71"/>
    <w:rsid w:val="005F64CF"/>
    <w:rsid w:val="005F7F9C"/>
    <w:rsid w:val="00604B75"/>
    <w:rsid w:val="006219CE"/>
    <w:rsid w:val="00641F8F"/>
    <w:rsid w:val="006435AA"/>
    <w:rsid w:val="006565EE"/>
    <w:rsid w:val="00657800"/>
    <w:rsid w:val="006732C0"/>
    <w:rsid w:val="006820FA"/>
    <w:rsid w:val="0069207E"/>
    <w:rsid w:val="00692579"/>
    <w:rsid w:val="00694CF7"/>
    <w:rsid w:val="006A6B94"/>
    <w:rsid w:val="006B0E6A"/>
    <w:rsid w:val="006B3472"/>
    <w:rsid w:val="006B40A7"/>
    <w:rsid w:val="006C0CC8"/>
    <w:rsid w:val="006C3819"/>
    <w:rsid w:val="006D5415"/>
    <w:rsid w:val="006E146C"/>
    <w:rsid w:val="00737AC6"/>
    <w:rsid w:val="00743F57"/>
    <w:rsid w:val="00747EA8"/>
    <w:rsid w:val="0075035C"/>
    <w:rsid w:val="00752E1F"/>
    <w:rsid w:val="00756679"/>
    <w:rsid w:val="0078257D"/>
    <w:rsid w:val="007D0F45"/>
    <w:rsid w:val="007D53E9"/>
    <w:rsid w:val="007D6D2A"/>
    <w:rsid w:val="007E2296"/>
    <w:rsid w:val="007F2CA7"/>
    <w:rsid w:val="007F34F3"/>
    <w:rsid w:val="00804898"/>
    <w:rsid w:val="00813176"/>
    <w:rsid w:val="008B16D8"/>
    <w:rsid w:val="008F4CF1"/>
    <w:rsid w:val="008F7D7C"/>
    <w:rsid w:val="009275B9"/>
    <w:rsid w:val="00932A5A"/>
    <w:rsid w:val="009373DD"/>
    <w:rsid w:val="00954A8F"/>
    <w:rsid w:val="00982A91"/>
    <w:rsid w:val="0098454D"/>
    <w:rsid w:val="00995B60"/>
    <w:rsid w:val="009A499D"/>
    <w:rsid w:val="009B5F73"/>
    <w:rsid w:val="009C04F1"/>
    <w:rsid w:val="009C1908"/>
    <w:rsid w:val="009C286C"/>
    <w:rsid w:val="009E1F68"/>
    <w:rsid w:val="009E65F7"/>
    <w:rsid w:val="00A12493"/>
    <w:rsid w:val="00A15635"/>
    <w:rsid w:val="00A67098"/>
    <w:rsid w:val="00A76E72"/>
    <w:rsid w:val="00A95F81"/>
    <w:rsid w:val="00AA1737"/>
    <w:rsid w:val="00AA3878"/>
    <w:rsid w:val="00AB0AD6"/>
    <w:rsid w:val="00AD6FE6"/>
    <w:rsid w:val="00AE4808"/>
    <w:rsid w:val="00AF7A0E"/>
    <w:rsid w:val="00B00290"/>
    <w:rsid w:val="00B04A6E"/>
    <w:rsid w:val="00B26419"/>
    <w:rsid w:val="00B27F2E"/>
    <w:rsid w:val="00B4066A"/>
    <w:rsid w:val="00B4543B"/>
    <w:rsid w:val="00B4752B"/>
    <w:rsid w:val="00B519C8"/>
    <w:rsid w:val="00B53814"/>
    <w:rsid w:val="00B53AD6"/>
    <w:rsid w:val="00B55349"/>
    <w:rsid w:val="00B707C3"/>
    <w:rsid w:val="00B708B2"/>
    <w:rsid w:val="00B7250B"/>
    <w:rsid w:val="00B75DC3"/>
    <w:rsid w:val="00B7604C"/>
    <w:rsid w:val="00BA1506"/>
    <w:rsid w:val="00BA4935"/>
    <w:rsid w:val="00BA723F"/>
    <w:rsid w:val="00BB0058"/>
    <w:rsid w:val="00BC1FAE"/>
    <w:rsid w:val="00BC679A"/>
    <w:rsid w:val="00C04B22"/>
    <w:rsid w:val="00C20ECD"/>
    <w:rsid w:val="00C24331"/>
    <w:rsid w:val="00C43FFE"/>
    <w:rsid w:val="00C6416E"/>
    <w:rsid w:val="00C819A3"/>
    <w:rsid w:val="00C843F7"/>
    <w:rsid w:val="00CB346D"/>
    <w:rsid w:val="00CC6F60"/>
    <w:rsid w:val="00D0186F"/>
    <w:rsid w:val="00D03A28"/>
    <w:rsid w:val="00D11EAD"/>
    <w:rsid w:val="00D204E0"/>
    <w:rsid w:val="00D31107"/>
    <w:rsid w:val="00D41425"/>
    <w:rsid w:val="00D43B7D"/>
    <w:rsid w:val="00D465E5"/>
    <w:rsid w:val="00D562C7"/>
    <w:rsid w:val="00D7306D"/>
    <w:rsid w:val="00D91E7A"/>
    <w:rsid w:val="00DB437D"/>
    <w:rsid w:val="00DE37C1"/>
    <w:rsid w:val="00DE71ED"/>
    <w:rsid w:val="00E00D29"/>
    <w:rsid w:val="00E03588"/>
    <w:rsid w:val="00E21B7C"/>
    <w:rsid w:val="00E2768E"/>
    <w:rsid w:val="00E43C74"/>
    <w:rsid w:val="00E537B4"/>
    <w:rsid w:val="00E64077"/>
    <w:rsid w:val="00EE70AD"/>
    <w:rsid w:val="00F145B1"/>
    <w:rsid w:val="00F1475E"/>
    <w:rsid w:val="00F150F8"/>
    <w:rsid w:val="00F170A5"/>
    <w:rsid w:val="00F20A05"/>
    <w:rsid w:val="00F32DFD"/>
    <w:rsid w:val="00F43A7F"/>
    <w:rsid w:val="00F71423"/>
    <w:rsid w:val="00FB1838"/>
    <w:rsid w:val="00FC4904"/>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0182D"/>
  <w15:docId w15:val="{EB0BF1A8-4850-F241-A161-A2CA141C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7</cp:revision>
  <cp:lastPrinted>2020-01-24T23:25:00Z</cp:lastPrinted>
  <dcterms:created xsi:type="dcterms:W3CDTF">2020-02-21T16:49:00Z</dcterms:created>
  <dcterms:modified xsi:type="dcterms:W3CDTF">2020-02-21T21:07:00Z</dcterms:modified>
</cp:coreProperties>
</file>